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Look w:val="04A0" w:firstRow="1" w:lastRow="0" w:firstColumn="1" w:lastColumn="0" w:noHBand="0" w:noVBand="1"/>
      </w:tblPr>
      <w:tblGrid>
        <w:gridCol w:w="1657"/>
        <w:gridCol w:w="636"/>
        <w:gridCol w:w="11314"/>
        <w:gridCol w:w="1593"/>
      </w:tblGrid>
      <w:tr w:rsidR="00BE5EAF" w:rsidRPr="000B7F7D" w14:paraId="1ACD60E8" w14:textId="77777777" w:rsidTr="00273387">
        <w:trPr>
          <w:trHeight w:val="65"/>
          <w:tblHeader/>
          <w:jc w:val="center"/>
        </w:trPr>
        <w:tc>
          <w:tcPr>
            <w:tcW w:w="166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225C9E9B" w14:textId="7DF0DFD1" w:rsidR="00BE5EAF" w:rsidRPr="000B7F7D" w:rsidRDefault="000E581E" w:rsidP="00AF395B">
            <w:pPr>
              <w:pStyle w:val="Default"/>
              <w:rPr>
                <w:rFonts w:ascii="Times New Roman" w:hAnsi="Times New Roman" w:cs="Times New Roman"/>
                <w:color w:val="FFFFFF"/>
                <w:sz w:val="21"/>
                <w:szCs w:val="21"/>
              </w:rPr>
            </w:pPr>
            <w:r w:rsidRPr="000B7F7D">
              <w:rPr>
                <w:rFonts w:ascii="Times New Roman" w:hAnsi="Times New Roman" w:cs="Times New Roman"/>
                <w:b/>
                <w:bCs/>
                <w:color w:val="FFFFFF"/>
                <w:sz w:val="21"/>
                <w:szCs w:val="21"/>
              </w:rPr>
              <w:t>Section and Topic</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563D6371" w14:textId="77777777" w:rsidR="00BE5EAF" w:rsidRPr="000B7F7D" w:rsidRDefault="000E581E" w:rsidP="00AF395B">
            <w:pPr>
              <w:pStyle w:val="Default"/>
              <w:jc w:val="center"/>
              <w:rPr>
                <w:rFonts w:ascii="Times New Roman" w:hAnsi="Times New Roman" w:cs="Times New Roman"/>
                <w:b/>
                <w:bCs/>
                <w:color w:val="FFFFFF"/>
                <w:sz w:val="21"/>
                <w:szCs w:val="21"/>
              </w:rPr>
            </w:pPr>
            <w:r w:rsidRPr="000B7F7D">
              <w:rPr>
                <w:rFonts w:ascii="Times New Roman" w:hAnsi="Times New Roman" w:cs="Times New Roman"/>
                <w:b/>
                <w:bCs/>
                <w:color w:val="FFFFFF"/>
                <w:sz w:val="21"/>
                <w:szCs w:val="21"/>
              </w:rPr>
              <w:t>Item #</w:t>
            </w:r>
          </w:p>
        </w:tc>
        <w:tc>
          <w:tcPr>
            <w:tcW w:w="11745"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0C1CDCAA" w14:textId="77777777" w:rsidR="00BE5EAF" w:rsidRPr="000B7F7D" w:rsidRDefault="000E581E">
            <w:pPr>
              <w:pStyle w:val="Default"/>
              <w:rPr>
                <w:rFonts w:ascii="Times New Roman" w:hAnsi="Times New Roman" w:cs="Times New Roman"/>
                <w:color w:val="FFFFFF"/>
                <w:sz w:val="21"/>
                <w:szCs w:val="21"/>
              </w:rPr>
            </w:pPr>
            <w:r w:rsidRPr="000B7F7D">
              <w:rPr>
                <w:rFonts w:ascii="Times New Roman" w:hAnsi="Times New Roman" w:cs="Times New Roman"/>
                <w:b/>
                <w:bCs/>
                <w:color w:val="FFFFFF"/>
                <w:sz w:val="21"/>
                <w:szCs w:val="21"/>
              </w:rPr>
              <w:t xml:space="preserve">Checklist item </w:t>
            </w:r>
          </w:p>
        </w:tc>
        <w:tc>
          <w:tcPr>
            <w:tcW w:w="12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4A2DD7" w14:textId="77777777" w:rsidR="00BE5EAF" w:rsidRPr="000B7F7D" w:rsidRDefault="000E581E">
            <w:pPr>
              <w:pStyle w:val="Default"/>
              <w:rPr>
                <w:rFonts w:ascii="Times New Roman" w:hAnsi="Times New Roman" w:cs="Times New Roman"/>
                <w:color w:val="FFFFFF"/>
                <w:sz w:val="21"/>
                <w:szCs w:val="21"/>
              </w:rPr>
            </w:pPr>
            <w:r w:rsidRPr="000B7F7D">
              <w:rPr>
                <w:rFonts w:ascii="Times New Roman" w:hAnsi="Times New Roman" w:cs="Times New Roman"/>
                <w:b/>
                <w:bCs/>
                <w:color w:val="FFFFFF"/>
                <w:sz w:val="21"/>
                <w:szCs w:val="21"/>
              </w:rPr>
              <w:t xml:space="preserve">Location where item is reported </w:t>
            </w:r>
          </w:p>
        </w:tc>
      </w:tr>
      <w:tr w:rsidR="00BE5EAF" w:rsidRPr="000B7F7D" w14:paraId="1B416729"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40B68EA" w14:textId="1CC74492"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TITLE</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54C4C188" w14:textId="77777777" w:rsidR="00BE5EAF" w:rsidRPr="000B7F7D" w:rsidRDefault="00BE5EAF">
            <w:pPr>
              <w:pStyle w:val="Default"/>
              <w:jc w:val="right"/>
              <w:rPr>
                <w:rFonts w:ascii="Times New Roman" w:hAnsi="Times New Roman" w:cs="Times New Roman"/>
                <w:color w:val="auto"/>
                <w:sz w:val="21"/>
                <w:szCs w:val="21"/>
              </w:rPr>
            </w:pPr>
          </w:p>
        </w:tc>
      </w:tr>
      <w:tr w:rsidR="00BE5EAF" w:rsidRPr="000B7F7D" w14:paraId="56F8EDB6" w14:textId="77777777" w:rsidTr="00273387">
        <w:trPr>
          <w:trHeight w:val="48"/>
          <w:jc w:val="center"/>
        </w:trPr>
        <w:tc>
          <w:tcPr>
            <w:tcW w:w="1668" w:type="dxa"/>
            <w:tcBorders>
              <w:top w:val="single" w:sz="4" w:space="0" w:color="000000"/>
              <w:left w:val="single" w:sz="4" w:space="0" w:color="000000"/>
              <w:bottom w:val="double" w:sz="2" w:space="0" w:color="FFFFCC"/>
              <w:right w:val="single" w:sz="4" w:space="0" w:color="000000"/>
            </w:tcBorders>
            <w:vAlign w:val="center"/>
          </w:tcPr>
          <w:p w14:paraId="371F40D3" w14:textId="239E6165"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Title</w:t>
            </w:r>
          </w:p>
        </w:tc>
        <w:tc>
          <w:tcPr>
            <w:tcW w:w="587" w:type="dxa"/>
            <w:tcBorders>
              <w:top w:val="single" w:sz="4" w:space="0" w:color="000000"/>
              <w:left w:val="single" w:sz="4" w:space="0" w:color="000000"/>
              <w:bottom w:val="double" w:sz="2" w:space="0" w:color="FFFFCC"/>
              <w:right w:val="single" w:sz="4" w:space="0" w:color="000000"/>
            </w:tcBorders>
            <w:vAlign w:val="center"/>
          </w:tcPr>
          <w:p w14:paraId="4506A995"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w:t>
            </w:r>
          </w:p>
        </w:tc>
        <w:tc>
          <w:tcPr>
            <w:tcW w:w="11745" w:type="dxa"/>
            <w:tcBorders>
              <w:top w:val="single" w:sz="4" w:space="0" w:color="000000"/>
              <w:left w:val="single" w:sz="4" w:space="0" w:color="000000"/>
              <w:bottom w:val="double" w:sz="4" w:space="0" w:color="000000"/>
              <w:right w:val="single" w:sz="4" w:space="0" w:color="000000"/>
            </w:tcBorders>
            <w:vAlign w:val="center"/>
          </w:tcPr>
          <w:p w14:paraId="2BA4852F"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Identify the report as a systematic review.</w:t>
            </w:r>
          </w:p>
        </w:tc>
        <w:tc>
          <w:tcPr>
            <w:tcW w:w="1200" w:type="dxa"/>
            <w:tcBorders>
              <w:top w:val="single" w:sz="4" w:space="0" w:color="000000"/>
              <w:left w:val="single" w:sz="4" w:space="0" w:color="000000"/>
              <w:bottom w:val="double" w:sz="4" w:space="0" w:color="000000"/>
              <w:right w:val="single" w:sz="4" w:space="0" w:color="000000"/>
            </w:tcBorders>
            <w:vAlign w:val="center"/>
          </w:tcPr>
          <w:p w14:paraId="61961D8F" w14:textId="0E58B70B" w:rsidR="00BE5EAF" w:rsidRPr="000B7F7D" w:rsidRDefault="000E581E">
            <w:pPr>
              <w:pStyle w:val="Default"/>
              <w:spacing w:before="40" w:after="40"/>
              <w:rPr>
                <w:rFonts w:ascii="Times New Roman" w:eastAsia="宋体" w:hAnsi="Times New Roman" w:cs="Times New Roman"/>
                <w:color w:val="auto"/>
                <w:sz w:val="21"/>
                <w:szCs w:val="21"/>
                <w:lang w:val="en-US" w:eastAsia="zh-CN"/>
              </w:rPr>
            </w:pPr>
            <w:r w:rsidRPr="000B7F7D">
              <w:rPr>
                <w:rFonts w:ascii="Times New Roman" w:eastAsia="宋体" w:hAnsi="Times New Roman" w:cs="Times New Roman"/>
                <w:color w:val="auto"/>
                <w:sz w:val="21"/>
                <w:szCs w:val="21"/>
                <w:lang w:val="en-US" w:eastAsia="zh-CN"/>
              </w:rPr>
              <w:t>Page 1, lines 1</w:t>
            </w:r>
            <w:r w:rsidR="00CA2005">
              <w:rPr>
                <w:rFonts w:ascii="Times New Roman" w:eastAsia="宋体" w:hAnsi="Times New Roman" w:cs="Times New Roman"/>
                <w:sz w:val="21"/>
                <w:szCs w:val="21"/>
                <w:lang w:eastAsia="zh-CN"/>
              </w:rPr>
              <w:t>–</w:t>
            </w:r>
            <w:r w:rsidRPr="000B7F7D">
              <w:rPr>
                <w:rFonts w:ascii="Times New Roman" w:eastAsia="宋体" w:hAnsi="Times New Roman" w:cs="Times New Roman"/>
                <w:color w:val="auto"/>
                <w:sz w:val="21"/>
                <w:szCs w:val="21"/>
                <w:lang w:val="en-US" w:eastAsia="zh-CN"/>
              </w:rPr>
              <w:t>2</w:t>
            </w:r>
          </w:p>
        </w:tc>
      </w:tr>
      <w:tr w:rsidR="00BE5EAF" w:rsidRPr="000B7F7D" w14:paraId="73B60DCF"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6C43523" w14:textId="0E0B16B1"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ABSTRACT</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50374745" w14:textId="77777777" w:rsidR="00BE5EAF" w:rsidRPr="000B7F7D" w:rsidRDefault="00BE5EAF">
            <w:pPr>
              <w:pStyle w:val="Default"/>
              <w:jc w:val="right"/>
              <w:rPr>
                <w:rFonts w:ascii="Times New Roman" w:hAnsi="Times New Roman" w:cs="Times New Roman"/>
                <w:color w:val="auto"/>
                <w:sz w:val="21"/>
                <w:szCs w:val="21"/>
              </w:rPr>
            </w:pPr>
          </w:p>
        </w:tc>
      </w:tr>
      <w:tr w:rsidR="00BE5EAF" w:rsidRPr="000B7F7D" w14:paraId="5C4951A0" w14:textId="77777777" w:rsidTr="00273387">
        <w:trPr>
          <w:trHeight w:val="48"/>
          <w:jc w:val="center"/>
        </w:trPr>
        <w:tc>
          <w:tcPr>
            <w:tcW w:w="1668" w:type="dxa"/>
            <w:tcBorders>
              <w:top w:val="single" w:sz="4" w:space="0" w:color="000000"/>
              <w:left w:val="single" w:sz="4" w:space="0" w:color="000000"/>
              <w:bottom w:val="double" w:sz="2" w:space="0" w:color="FFFFCC"/>
              <w:right w:val="single" w:sz="4" w:space="0" w:color="000000"/>
            </w:tcBorders>
            <w:vAlign w:val="center"/>
          </w:tcPr>
          <w:p w14:paraId="2A3CC60C" w14:textId="5A72443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Abstract</w:t>
            </w:r>
          </w:p>
        </w:tc>
        <w:tc>
          <w:tcPr>
            <w:tcW w:w="587" w:type="dxa"/>
            <w:tcBorders>
              <w:top w:val="single" w:sz="4" w:space="0" w:color="000000"/>
              <w:left w:val="single" w:sz="4" w:space="0" w:color="000000"/>
              <w:bottom w:val="double" w:sz="2" w:space="0" w:color="FFFFCC"/>
              <w:right w:val="single" w:sz="4" w:space="0" w:color="000000"/>
            </w:tcBorders>
            <w:vAlign w:val="center"/>
          </w:tcPr>
          <w:p w14:paraId="788679F8"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w:t>
            </w:r>
          </w:p>
        </w:tc>
        <w:tc>
          <w:tcPr>
            <w:tcW w:w="11745" w:type="dxa"/>
            <w:tcBorders>
              <w:top w:val="single" w:sz="4" w:space="0" w:color="000000"/>
              <w:left w:val="single" w:sz="4" w:space="0" w:color="000000"/>
              <w:bottom w:val="double" w:sz="4" w:space="0" w:color="000000"/>
              <w:right w:val="single" w:sz="4" w:space="0" w:color="000000"/>
            </w:tcBorders>
            <w:vAlign w:val="center"/>
          </w:tcPr>
          <w:p w14:paraId="5A022776"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See the PRISMA 2020 for Abstracts checklist.</w:t>
            </w:r>
          </w:p>
        </w:tc>
        <w:tc>
          <w:tcPr>
            <w:tcW w:w="1200" w:type="dxa"/>
            <w:tcBorders>
              <w:top w:val="single" w:sz="4" w:space="0" w:color="000000"/>
              <w:left w:val="single" w:sz="4" w:space="0" w:color="000000"/>
              <w:bottom w:val="double" w:sz="4" w:space="0" w:color="000000"/>
              <w:right w:val="single" w:sz="4" w:space="0" w:color="000000"/>
            </w:tcBorders>
            <w:vAlign w:val="center"/>
          </w:tcPr>
          <w:p w14:paraId="1FB0CA30" w14:textId="5DF7647D" w:rsidR="00BE5EAF" w:rsidRPr="000B7F7D" w:rsidRDefault="000E581E">
            <w:pPr>
              <w:rPr>
                <w:sz w:val="21"/>
                <w:szCs w:val="21"/>
              </w:rPr>
            </w:pPr>
            <w:r w:rsidRPr="000B7F7D">
              <w:rPr>
                <w:sz w:val="21"/>
                <w:szCs w:val="21"/>
              </w:rPr>
              <w:t>Page 1, lines 3</w:t>
            </w:r>
            <w:r w:rsidR="00CA2005">
              <w:rPr>
                <w:sz w:val="21"/>
                <w:szCs w:val="21"/>
              </w:rPr>
              <w:t>–</w:t>
            </w:r>
            <w:r w:rsidRPr="000B7F7D">
              <w:rPr>
                <w:sz w:val="21"/>
                <w:szCs w:val="21"/>
              </w:rPr>
              <w:t>23</w:t>
            </w:r>
          </w:p>
        </w:tc>
      </w:tr>
      <w:tr w:rsidR="00BE5EAF" w:rsidRPr="000B7F7D" w14:paraId="25813B2B"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3CD5E31" w14:textId="6CAFC97F"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INTRODUCTION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78A322F6" w14:textId="77777777" w:rsidR="00BE5EAF" w:rsidRPr="000B7F7D" w:rsidRDefault="00BE5EAF">
            <w:pPr>
              <w:pStyle w:val="Default"/>
              <w:jc w:val="right"/>
              <w:rPr>
                <w:rFonts w:ascii="Times New Roman" w:hAnsi="Times New Roman" w:cs="Times New Roman"/>
                <w:color w:val="auto"/>
                <w:sz w:val="21"/>
                <w:szCs w:val="21"/>
              </w:rPr>
            </w:pPr>
          </w:p>
        </w:tc>
      </w:tr>
      <w:tr w:rsidR="00BE5EAF" w:rsidRPr="000B7F7D" w14:paraId="6BD5020B"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69C7A793" w14:textId="2ED1ECF9"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Rationale</w:t>
            </w:r>
          </w:p>
        </w:tc>
        <w:tc>
          <w:tcPr>
            <w:tcW w:w="587" w:type="dxa"/>
            <w:tcBorders>
              <w:top w:val="single" w:sz="4" w:space="0" w:color="000000"/>
              <w:left w:val="single" w:sz="4" w:space="0" w:color="000000"/>
              <w:bottom w:val="single" w:sz="4" w:space="0" w:color="000000"/>
              <w:right w:val="single" w:sz="4" w:space="0" w:color="000000"/>
            </w:tcBorders>
            <w:vAlign w:val="center"/>
          </w:tcPr>
          <w:p w14:paraId="2B74B321"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3</w:t>
            </w:r>
          </w:p>
        </w:tc>
        <w:tc>
          <w:tcPr>
            <w:tcW w:w="11745" w:type="dxa"/>
            <w:tcBorders>
              <w:top w:val="single" w:sz="4" w:space="0" w:color="000000"/>
              <w:left w:val="single" w:sz="4" w:space="0" w:color="000000"/>
              <w:bottom w:val="single" w:sz="4" w:space="0" w:color="000000"/>
              <w:right w:val="single" w:sz="4" w:space="0" w:color="000000"/>
            </w:tcBorders>
            <w:vAlign w:val="center"/>
          </w:tcPr>
          <w:p w14:paraId="3708D513"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the rationale for the review in the context of existing knowledge.</w:t>
            </w:r>
          </w:p>
        </w:tc>
        <w:tc>
          <w:tcPr>
            <w:tcW w:w="1200" w:type="dxa"/>
            <w:tcBorders>
              <w:top w:val="single" w:sz="4" w:space="0" w:color="000000"/>
              <w:left w:val="single" w:sz="4" w:space="0" w:color="000000"/>
              <w:bottom w:val="single" w:sz="4" w:space="0" w:color="000000"/>
              <w:right w:val="single" w:sz="4" w:space="0" w:color="000000"/>
            </w:tcBorders>
            <w:vAlign w:val="center"/>
          </w:tcPr>
          <w:p w14:paraId="68E31CCE" w14:textId="6CAE9352" w:rsidR="00BE5EAF" w:rsidRPr="000B7F7D" w:rsidRDefault="000E581E">
            <w:pPr>
              <w:rPr>
                <w:sz w:val="21"/>
                <w:szCs w:val="21"/>
              </w:rPr>
            </w:pPr>
            <w:r w:rsidRPr="000B7F7D">
              <w:rPr>
                <w:sz w:val="21"/>
                <w:szCs w:val="21"/>
              </w:rPr>
              <w:t>Pages 1</w:t>
            </w:r>
            <w:r w:rsidR="00CA2005">
              <w:rPr>
                <w:sz w:val="21"/>
                <w:szCs w:val="21"/>
              </w:rPr>
              <w:t>–</w:t>
            </w:r>
            <w:r w:rsidRPr="000B7F7D">
              <w:rPr>
                <w:sz w:val="21"/>
                <w:szCs w:val="21"/>
              </w:rPr>
              <w:t>2, lines 25</w:t>
            </w:r>
            <w:r w:rsidR="00CA2005">
              <w:rPr>
                <w:sz w:val="21"/>
                <w:szCs w:val="21"/>
              </w:rPr>
              <w:t>–</w:t>
            </w:r>
            <w:r w:rsidRPr="000B7F7D">
              <w:rPr>
                <w:sz w:val="21"/>
                <w:szCs w:val="21"/>
              </w:rPr>
              <w:t>61</w:t>
            </w:r>
          </w:p>
        </w:tc>
      </w:tr>
      <w:tr w:rsidR="00BE5EAF" w:rsidRPr="000B7F7D" w14:paraId="4727C8E5" w14:textId="77777777" w:rsidTr="00273387">
        <w:trPr>
          <w:trHeight w:val="48"/>
          <w:jc w:val="center"/>
        </w:trPr>
        <w:tc>
          <w:tcPr>
            <w:tcW w:w="1668" w:type="dxa"/>
            <w:tcBorders>
              <w:top w:val="single" w:sz="4" w:space="0" w:color="000000"/>
              <w:left w:val="single" w:sz="4" w:space="0" w:color="000000"/>
              <w:bottom w:val="double" w:sz="2" w:space="0" w:color="FFFFCC"/>
              <w:right w:val="single" w:sz="4" w:space="0" w:color="000000"/>
            </w:tcBorders>
            <w:vAlign w:val="center"/>
          </w:tcPr>
          <w:p w14:paraId="65BC5FD2" w14:textId="467CCC39"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Objectives</w:t>
            </w:r>
          </w:p>
        </w:tc>
        <w:tc>
          <w:tcPr>
            <w:tcW w:w="587" w:type="dxa"/>
            <w:tcBorders>
              <w:top w:val="single" w:sz="4" w:space="0" w:color="000000"/>
              <w:left w:val="single" w:sz="4" w:space="0" w:color="000000"/>
              <w:bottom w:val="double" w:sz="2" w:space="0" w:color="FFFFCC"/>
              <w:right w:val="single" w:sz="4" w:space="0" w:color="000000"/>
            </w:tcBorders>
            <w:vAlign w:val="center"/>
          </w:tcPr>
          <w:p w14:paraId="06B4F700"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4</w:t>
            </w:r>
          </w:p>
        </w:tc>
        <w:tc>
          <w:tcPr>
            <w:tcW w:w="11745" w:type="dxa"/>
            <w:tcBorders>
              <w:top w:val="single" w:sz="4" w:space="0" w:color="000000"/>
              <w:left w:val="single" w:sz="4" w:space="0" w:color="000000"/>
              <w:bottom w:val="double" w:sz="4" w:space="0" w:color="000000"/>
              <w:right w:val="single" w:sz="4" w:space="0" w:color="000000"/>
            </w:tcBorders>
            <w:vAlign w:val="center"/>
          </w:tcPr>
          <w:p w14:paraId="67746A34"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Provide an explicit statement of the objective(s) or question(s) the review addresses.</w:t>
            </w:r>
          </w:p>
        </w:tc>
        <w:tc>
          <w:tcPr>
            <w:tcW w:w="1200" w:type="dxa"/>
            <w:tcBorders>
              <w:top w:val="single" w:sz="4" w:space="0" w:color="000000"/>
              <w:left w:val="single" w:sz="4" w:space="0" w:color="000000"/>
              <w:bottom w:val="double" w:sz="4" w:space="0" w:color="000000"/>
              <w:right w:val="single" w:sz="4" w:space="0" w:color="000000"/>
            </w:tcBorders>
            <w:vAlign w:val="center"/>
          </w:tcPr>
          <w:p w14:paraId="781B375C" w14:textId="18E2113F" w:rsidR="00BE5EAF" w:rsidRPr="000B7F7D" w:rsidRDefault="000E581E">
            <w:pPr>
              <w:rPr>
                <w:sz w:val="21"/>
                <w:szCs w:val="21"/>
              </w:rPr>
            </w:pPr>
            <w:r w:rsidRPr="000B7F7D">
              <w:rPr>
                <w:sz w:val="21"/>
                <w:szCs w:val="21"/>
              </w:rPr>
              <w:t>Page 2, lines 62</w:t>
            </w:r>
            <w:r w:rsidR="00CA2005">
              <w:rPr>
                <w:sz w:val="21"/>
                <w:szCs w:val="21"/>
              </w:rPr>
              <w:t>–</w:t>
            </w:r>
            <w:r w:rsidRPr="000B7F7D">
              <w:rPr>
                <w:sz w:val="21"/>
                <w:szCs w:val="21"/>
              </w:rPr>
              <w:t>65</w:t>
            </w:r>
          </w:p>
        </w:tc>
      </w:tr>
      <w:tr w:rsidR="00BE5EAF" w:rsidRPr="000B7F7D" w14:paraId="176EEE49"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C52D86D" w14:textId="3CB3704A"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METHODS</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7145A244" w14:textId="77777777" w:rsidR="00BE5EAF" w:rsidRPr="000B7F7D" w:rsidRDefault="00BE5EAF">
            <w:pPr>
              <w:pStyle w:val="Default"/>
              <w:jc w:val="right"/>
              <w:rPr>
                <w:rFonts w:ascii="Times New Roman" w:hAnsi="Times New Roman" w:cs="Times New Roman"/>
                <w:color w:val="auto"/>
                <w:sz w:val="21"/>
                <w:szCs w:val="21"/>
              </w:rPr>
            </w:pPr>
          </w:p>
        </w:tc>
      </w:tr>
      <w:tr w:rsidR="00BE5EAF" w:rsidRPr="000B7F7D" w14:paraId="6AE46F0B"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15B8296F" w14:textId="4AE78898"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Eligibility criteria</w:t>
            </w:r>
          </w:p>
        </w:tc>
        <w:tc>
          <w:tcPr>
            <w:tcW w:w="587" w:type="dxa"/>
            <w:tcBorders>
              <w:top w:val="single" w:sz="4" w:space="0" w:color="000000"/>
              <w:left w:val="single" w:sz="4" w:space="0" w:color="000000"/>
              <w:bottom w:val="single" w:sz="4" w:space="0" w:color="000000"/>
              <w:right w:val="single" w:sz="4" w:space="0" w:color="000000"/>
            </w:tcBorders>
            <w:vAlign w:val="center"/>
          </w:tcPr>
          <w:p w14:paraId="551A42AB"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5</w:t>
            </w:r>
          </w:p>
        </w:tc>
        <w:tc>
          <w:tcPr>
            <w:tcW w:w="11745" w:type="dxa"/>
            <w:tcBorders>
              <w:top w:val="single" w:sz="4" w:space="0" w:color="000000"/>
              <w:left w:val="single" w:sz="4" w:space="0" w:color="000000"/>
              <w:bottom w:val="single" w:sz="4" w:space="0" w:color="000000"/>
              <w:right w:val="single" w:sz="4" w:space="0" w:color="000000"/>
            </w:tcBorders>
            <w:vAlign w:val="center"/>
          </w:tcPr>
          <w:p w14:paraId="6B7C6E90"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Specify the inclusion and exclusion criteria for the review and how studies were grouped for the syntheses.</w:t>
            </w:r>
          </w:p>
        </w:tc>
        <w:tc>
          <w:tcPr>
            <w:tcW w:w="1200" w:type="dxa"/>
            <w:tcBorders>
              <w:top w:val="single" w:sz="4" w:space="0" w:color="000000"/>
              <w:left w:val="single" w:sz="4" w:space="0" w:color="000000"/>
              <w:bottom w:val="single" w:sz="4" w:space="0" w:color="000000"/>
              <w:right w:val="single" w:sz="4" w:space="0" w:color="000000"/>
            </w:tcBorders>
            <w:vAlign w:val="center"/>
          </w:tcPr>
          <w:p w14:paraId="1FAA7F5A" w14:textId="5D8F7A09" w:rsidR="00BE5EAF" w:rsidRPr="000B7F7D" w:rsidRDefault="000E581E">
            <w:pPr>
              <w:rPr>
                <w:sz w:val="21"/>
                <w:szCs w:val="21"/>
              </w:rPr>
            </w:pPr>
            <w:r w:rsidRPr="000B7F7D">
              <w:rPr>
                <w:sz w:val="21"/>
                <w:szCs w:val="21"/>
              </w:rPr>
              <w:t>Page 3, lines 85</w:t>
            </w:r>
            <w:r w:rsidR="00CA2005">
              <w:rPr>
                <w:sz w:val="21"/>
                <w:szCs w:val="21"/>
              </w:rPr>
              <w:t>–</w:t>
            </w:r>
            <w:r w:rsidRPr="000B7F7D">
              <w:rPr>
                <w:sz w:val="21"/>
                <w:szCs w:val="21"/>
              </w:rPr>
              <w:t>98</w:t>
            </w:r>
          </w:p>
        </w:tc>
      </w:tr>
      <w:tr w:rsidR="00BE5EAF" w:rsidRPr="000B7F7D" w14:paraId="6EF0DE14" w14:textId="77777777" w:rsidTr="00273387">
        <w:trPr>
          <w:trHeight w:val="191"/>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5884E08C" w14:textId="2F701486"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Information sources</w:t>
            </w:r>
          </w:p>
        </w:tc>
        <w:tc>
          <w:tcPr>
            <w:tcW w:w="587" w:type="dxa"/>
            <w:tcBorders>
              <w:top w:val="single" w:sz="4" w:space="0" w:color="000000"/>
              <w:left w:val="single" w:sz="4" w:space="0" w:color="000000"/>
              <w:bottom w:val="single" w:sz="4" w:space="0" w:color="000000"/>
              <w:right w:val="single" w:sz="4" w:space="0" w:color="000000"/>
            </w:tcBorders>
            <w:vAlign w:val="center"/>
          </w:tcPr>
          <w:p w14:paraId="7CA735E5"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6</w:t>
            </w:r>
          </w:p>
        </w:tc>
        <w:tc>
          <w:tcPr>
            <w:tcW w:w="11745" w:type="dxa"/>
            <w:tcBorders>
              <w:top w:val="single" w:sz="4" w:space="0" w:color="000000"/>
              <w:left w:val="single" w:sz="4" w:space="0" w:color="000000"/>
              <w:bottom w:val="single" w:sz="4" w:space="0" w:color="000000"/>
              <w:right w:val="single" w:sz="4" w:space="0" w:color="000000"/>
            </w:tcBorders>
            <w:vAlign w:val="center"/>
          </w:tcPr>
          <w:p w14:paraId="35CB86A2"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00" w:type="dxa"/>
            <w:tcBorders>
              <w:top w:val="single" w:sz="4" w:space="0" w:color="000000"/>
              <w:left w:val="single" w:sz="4" w:space="0" w:color="000000"/>
              <w:bottom w:val="single" w:sz="4" w:space="0" w:color="000000"/>
              <w:right w:val="single" w:sz="4" w:space="0" w:color="000000"/>
            </w:tcBorders>
            <w:vAlign w:val="center"/>
          </w:tcPr>
          <w:p w14:paraId="5BF8B2D1" w14:textId="63EA4710" w:rsidR="00BE5EAF" w:rsidRPr="000B7F7D" w:rsidRDefault="000E581E">
            <w:pPr>
              <w:rPr>
                <w:sz w:val="21"/>
                <w:szCs w:val="21"/>
              </w:rPr>
            </w:pPr>
            <w:r w:rsidRPr="000B7F7D">
              <w:rPr>
                <w:sz w:val="21"/>
                <w:szCs w:val="21"/>
              </w:rPr>
              <w:t>Pages 2</w:t>
            </w:r>
            <w:r w:rsidR="00CA2005">
              <w:rPr>
                <w:sz w:val="21"/>
                <w:szCs w:val="21"/>
              </w:rPr>
              <w:t>–</w:t>
            </w:r>
            <w:r w:rsidRPr="000B7F7D">
              <w:rPr>
                <w:sz w:val="21"/>
                <w:szCs w:val="21"/>
              </w:rPr>
              <w:t>3, lines 68</w:t>
            </w:r>
            <w:r w:rsidR="00CA2005">
              <w:rPr>
                <w:sz w:val="21"/>
                <w:szCs w:val="21"/>
              </w:rPr>
              <w:t>–</w:t>
            </w:r>
            <w:r w:rsidRPr="000B7F7D">
              <w:rPr>
                <w:sz w:val="21"/>
                <w:szCs w:val="21"/>
              </w:rPr>
              <w:t>80</w:t>
            </w:r>
          </w:p>
        </w:tc>
      </w:tr>
      <w:tr w:rsidR="00BE5EAF" w:rsidRPr="000B7F7D" w14:paraId="66291E59"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2984A386"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Search strategy</w:t>
            </w:r>
          </w:p>
        </w:tc>
        <w:tc>
          <w:tcPr>
            <w:tcW w:w="587" w:type="dxa"/>
            <w:tcBorders>
              <w:top w:val="single" w:sz="4" w:space="0" w:color="000000"/>
              <w:left w:val="single" w:sz="4" w:space="0" w:color="000000"/>
              <w:bottom w:val="single" w:sz="4" w:space="0" w:color="000000"/>
              <w:right w:val="single" w:sz="4" w:space="0" w:color="000000"/>
            </w:tcBorders>
            <w:vAlign w:val="center"/>
          </w:tcPr>
          <w:p w14:paraId="608201B4"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7</w:t>
            </w:r>
          </w:p>
        </w:tc>
        <w:tc>
          <w:tcPr>
            <w:tcW w:w="11745" w:type="dxa"/>
            <w:tcBorders>
              <w:top w:val="single" w:sz="4" w:space="0" w:color="000000"/>
              <w:left w:val="single" w:sz="4" w:space="0" w:color="000000"/>
              <w:bottom w:val="single" w:sz="4" w:space="0" w:color="000000"/>
              <w:right w:val="single" w:sz="4" w:space="0" w:color="000000"/>
            </w:tcBorders>
            <w:vAlign w:val="center"/>
          </w:tcPr>
          <w:p w14:paraId="76882ECE"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the full search strategies for all databases, registers and websites, including any filters and limits used.</w:t>
            </w:r>
          </w:p>
        </w:tc>
        <w:tc>
          <w:tcPr>
            <w:tcW w:w="1200" w:type="dxa"/>
            <w:tcBorders>
              <w:top w:val="single" w:sz="4" w:space="0" w:color="000000"/>
              <w:left w:val="single" w:sz="4" w:space="0" w:color="000000"/>
              <w:bottom w:val="single" w:sz="4" w:space="0" w:color="000000"/>
              <w:right w:val="single" w:sz="4" w:space="0" w:color="000000"/>
            </w:tcBorders>
            <w:vAlign w:val="center"/>
          </w:tcPr>
          <w:p w14:paraId="61787B90" w14:textId="5272A4D7" w:rsidR="00BE5EAF" w:rsidRPr="000B7F7D" w:rsidRDefault="000E581E">
            <w:pPr>
              <w:rPr>
                <w:sz w:val="21"/>
                <w:szCs w:val="21"/>
              </w:rPr>
            </w:pPr>
            <w:r w:rsidRPr="000B7F7D">
              <w:rPr>
                <w:sz w:val="21"/>
                <w:szCs w:val="21"/>
              </w:rPr>
              <w:t>Page 3, lines 73</w:t>
            </w:r>
            <w:r w:rsidR="00CA2005">
              <w:rPr>
                <w:sz w:val="21"/>
                <w:szCs w:val="21"/>
              </w:rPr>
              <w:t>–</w:t>
            </w:r>
            <w:r w:rsidRPr="000B7F7D">
              <w:rPr>
                <w:sz w:val="21"/>
                <w:szCs w:val="21"/>
              </w:rPr>
              <w:t xml:space="preserve">80; </w:t>
            </w:r>
            <w:r w:rsidR="00373803" w:rsidRPr="00860A06">
              <w:rPr>
                <w:b/>
                <w:sz w:val="21"/>
                <w:szCs w:val="21"/>
              </w:rPr>
              <w:t>Supplementary Table 1</w:t>
            </w:r>
          </w:p>
        </w:tc>
      </w:tr>
      <w:tr w:rsidR="00BE5EAF" w:rsidRPr="000B7F7D" w14:paraId="60BAC49D"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527E30C5"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Selection process</w:t>
            </w:r>
          </w:p>
        </w:tc>
        <w:tc>
          <w:tcPr>
            <w:tcW w:w="587" w:type="dxa"/>
            <w:tcBorders>
              <w:top w:val="single" w:sz="4" w:space="0" w:color="000000"/>
              <w:left w:val="single" w:sz="4" w:space="0" w:color="000000"/>
              <w:bottom w:val="single" w:sz="4" w:space="0" w:color="000000"/>
              <w:right w:val="single" w:sz="4" w:space="0" w:color="000000"/>
            </w:tcBorders>
            <w:vAlign w:val="center"/>
          </w:tcPr>
          <w:p w14:paraId="4E21D9B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8</w:t>
            </w:r>
          </w:p>
        </w:tc>
        <w:tc>
          <w:tcPr>
            <w:tcW w:w="11745" w:type="dxa"/>
            <w:tcBorders>
              <w:top w:val="single" w:sz="4" w:space="0" w:color="000000"/>
              <w:left w:val="single" w:sz="4" w:space="0" w:color="000000"/>
              <w:bottom w:val="single" w:sz="4" w:space="0" w:color="000000"/>
              <w:right w:val="single" w:sz="4" w:space="0" w:color="000000"/>
            </w:tcBorders>
            <w:vAlign w:val="center"/>
          </w:tcPr>
          <w:p w14:paraId="03AB489C"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vAlign w:val="center"/>
          </w:tcPr>
          <w:p w14:paraId="5D0D4271" w14:textId="2210054F" w:rsidR="00BE5EAF" w:rsidRPr="000B7F7D" w:rsidRDefault="000E581E">
            <w:pPr>
              <w:rPr>
                <w:sz w:val="21"/>
                <w:szCs w:val="21"/>
              </w:rPr>
            </w:pPr>
            <w:r w:rsidRPr="000B7F7D">
              <w:rPr>
                <w:sz w:val="21"/>
                <w:szCs w:val="21"/>
              </w:rPr>
              <w:t>Page 3, lines 81</w:t>
            </w:r>
            <w:r w:rsidR="00CA2005">
              <w:rPr>
                <w:sz w:val="21"/>
                <w:szCs w:val="21"/>
              </w:rPr>
              <w:t>–</w:t>
            </w:r>
            <w:r w:rsidRPr="000B7F7D">
              <w:rPr>
                <w:sz w:val="21"/>
                <w:szCs w:val="21"/>
              </w:rPr>
              <w:t>84</w:t>
            </w:r>
          </w:p>
        </w:tc>
      </w:tr>
      <w:tr w:rsidR="00BE5EAF" w:rsidRPr="000B7F7D" w14:paraId="6D8CB4CD" w14:textId="77777777" w:rsidTr="00273387">
        <w:trPr>
          <w:trHeight w:val="152"/>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78159386" w14:textId="79D02255"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Data collection process</w:t>
            </w:r>
          </w:p>
        </w:tc>
        <w:tc>
          <w:tcPr>
            <w:tcW w:w="587" w:type="dxa"/>
            <w:tcBorders>
              <w:top w:val="single" w:sz="4" w:space="0" w:color="000000"/>
              <w:left w:val="single" w:sz="4" w:space="0" w:color="000000"/>
              <w:bottom w:val="single" w:sz="4" w:space="0" w:color="000000"/>
              <w:right w:val="single" w:sz="4" w:space="0" w:color="000000"/>
            </w:tcBorders>
            <w:vAlign w:val="center"/>
          </w:tcPr>
          <w:p w14:paraId="6EC9695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9</w:t>
            </w:r>
          </w:p>
        </w:tc>
        <w:tc>
          <w:tcPr>
            <w:tcW w:w="11745" w:type="dxa"/>
            <w:tcBorders>
              <w:top w:val="single" w:sz="4" w:space="0" w:color="000000"/>
              <w:left w:val="single" w:sz="4" w:space="0" w:color="000000"/>
              <w:bottom w:val="single" w:sz="4" w:space="0" w:color="000000"/>
              <w:right w:val="single" w:sz="4" w:space="0" w:color="000000"/>
            </w:tcBorders>
            <w:vAlign w:val="center"/>
          </w:tcPr>
          <w:p w14:paraId="3FDC5EB8"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vAlign w:val="center"/>
          </w:tcPr>
          <w:p w14:paraId="042A8067" w14:textId="64E6DD35" w:rsidR="00BE5EAF" w:rsidRPr="000B7F7D" w:rsidRDefault="000E581E">
            <w:pPr>
              <w:rPr>
                <w:sz w:val="21"/>
                <w:szCs w:val="21"/>
              </w:rPr>
            </w:pPr>
            <w:r w:rsidRPr="000B7F7D">
              <w:rPr>
                <w:sz w:val="21"/>
                <w:szCs w:val="21"/>
              </w:rPr>
              <w:t>Page 3, lines 99</w:t>
            </w:r>
            <w:r w:rsidR="00CA2005">
              <w:rPr>
                <w:sz w:val="21"/>
                <w:szCs w:val="21"/>
              </w:rPr>
              <w:t>–</w:t>
            </w:r>
            <w:r w:rsidRPr="000B7F7D">
              <w:rPr>
                <w:sz w:val="21"/>
                <w:szCs w:val="21"/>
              </w:rPr>
              <w:t>105</w:t>
            </w:r>
          </w:p>
        </w:tc>
      </w:tr>
      <w:tr w:rsidR="00BE5EAF" w:rsidRPr="000B7F7D" w14:paraId="0799B5EE" w14:textId="77777777" w:rsidTr="00273387">
        <w:trPr>
          <w:trHeight w:val="48"/>
          <w:jc w:val="center"/>
        </w:trPr>
        <w:tc>
          <w:tcPr>
            <w:tcW w:w="1668" w:type="dxa"/>
            <w:vMerge w:val="restart"/>
            <w:tcBorders>
              <w:top w:val="single" w:sz="4" w:space="0" w:color="000000"/>
              <w:left w:val="single" w:sz="4" w:space="0" w:color="000000"/>
              <w:right w:val="single" w:sz="4" w:space="0" w:color="000000"/>
            </w:tcBorders>
            <w:vAlign w:val="center"/>
          </w:tcPr>
          <w:p w14:paraId="4A00FDF4" w14:textId="40C205EC"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Data items</w:t>
            </w:r>
          </w:p>
        </w:tc>
        <w:tc>
          <w:tcPr>
            <w:tcW w:w="587" w:type="dxa"/>
            <w:tcBorders>
              <w:top w:val="single" w:sz="4" w:space="0" w:color="000000"/>
              <w:left w:val="single" w:sz="4" w:space="0" w:color="000000"/>
              <w:bottom w:val="single" w:sz="4" w:space="0" w:color="000000"/>
              <w:right w:val="single" w:sz="4" w:space="0" w:color="000000"/>
            </w:tcBorders>
            <w:vAlign w:val="center"/>
          </w:tcPr>
          <w:p w14:paraId="231B5F9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10a</w:t>
            </w:r>
          </w:p>
        </w:tc>
        <w:tc>
          <w:tcPr>
            <w:tcW w:w="11745" w:type="dxa"/>
            <w:tcBorders>
              <w:top w:val="single" w:sz="4" w:space="0" w:color="000000"/>
              <w:left w:val="single" w:sz="4" w:space="0" w:color="000000"/>
              <w:bottom w:val="single" w:sz="4" w:space="0" w:color="000000"/>
              <w:right w:val="single" w:sz="4" w:space="0" w:color="000000"/>
            </w:tcBorders>
            <w:vAlign w:val="center"/>
          </w:tcPr>
          <w:p w14:paraId="6C301267" w14:textId="1F347313"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List and define all outcomes for which data were sought. Specify whether all results that were compatible with each outcome domain in each study were sought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for all measures, time points, analyses), and if not, the methods used to decide which results to collect.</w:t>
            </w:r>
          </w:p>
        </w:tc>
        <w:tc>
          <w:tcPr>
            <w:tcW w:w="1200" w:type="dxa"/>
            <w:tcBorders>
              <w:top w:val="single" w:sz="4" w:space="0" w:color="000000"/>
              <w:left w:val="single" w:sz="4" w:space="0" w:color="000000"/>
              <w:bottom w:val="single" w:sz="4" w:space="0" w:color="000000"/>
              <w:right w:val="single" w:sz="4" w:space="0" w:color="000000"/>
            </w:tcBorders>
            <w:vAlign w:val="center"/>
          </w:tcPr>
          <w:p w14:paraId="0B3EE9BD" w14:textId="17F58E52" w:rsidR="00BE5EAF" w:rsidRPr="000B7F7D" w:rsidRDefault="000E581E">
            <w:pPr>
              <w:rPr>
                <w:sz w:val="21"/>
                <w:szCs w:val="21"/>
              </w:rPr>
            </w:pPr>
            <w:r w:rsidRPr="000B7F7D">
              <w:rPr>
                <w:sz w:val="21"/>
                <w:szCs w:val="21"/>
              </w:rPr>
              <w:t>Page 3, lines 101</w:t>
            </w:r>
            <w:r w:rsidR="00CA2005">
              <w:rPr>
                <w:sz w:val="21"/>
                <w:szCs w:val="21"/>
              </w:rPr>
              <w:t>–</w:t>
            </w:r>
            <w:r w:rsidRPr="000B7F7D">
              <w:rPr>
                <w:sz w:val="21"/>
                <w:szCs w:val="21"/>
              </w:rPr>
              <w:t>105</w:t>
            </w:r>
          </w:p>
        </w:tc>
      </w:tr>
      <w:tr w:rsidR="00BE5EAF" w:rsidRPr="000B7F7D" w14:paraId="2E9CBAF0" w14:textId="77777777" w:rsidTr="00273387">
        <w:trPr>
          <w:trHeight w:val="48"/>
          <w:jc w:val="center"/>
        </w:trPr>
        <w:tc>
          <w:tcPr>
            <w:tcW w:w="1668" w:type="dxa"/>
            <w:vMerge/>
            <w:tcBorders>
              <w:left w:val="single" w:sz="4" w:space="0" w:color="000000"/>
              <w:bottom w:val="single" w:sz="4" w:space="0" w:color="000000"/>
              <w:right w:val="single" w:sz="4" w:space="0" w:color="000000"/>
            </w:tcBorders>
            <w:vAlign w:val="center"/>
          </w:tcPr>
          <w:p w14:paraId="2EE51CC4"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 7, lines 129–133</w:t>
            </w:r>
          </w:p>
        </w:tc>
        <w:tc>
          <w:tcPr>
            <w:tcW w:w="587" w:type="dxa"/>
            <w:tcBorders>
              <w:top w:val="single" w:sz="4" w:space="0" w:color="000000"/>
              <w:left w:val="single" w:sz="4" w:space="0" w:color="000000"/>
              <w:bottom w:val="single" w:sz="4" w:space="0" w:color="000000"/>
              <w:right w:val="single" w:sz="4" w:space="0" w:color="000000"/>
            </w:tcBorders>
            <w:vAlign w:val="center"/>
          </w:tcPr>
          <w:p w14:paraId="268D529D"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10b</w:t>
            </w:r>
          </w:p>
        </w:tc>
        <w:tc>
          <w:tcPr>
            <w:tcW w:w="11745" w:type="dxa"/>
            <w:tcBorders>
              <w:top w:val="single" w:sz="4" w:space="0" w:color="000000"/>
              <w:left w:val="single" w:sz="4" w:space="0" w:color="000000"/>
              <w:bottom w:val="single" w:sz="4" w:space="0" w:color="000000"/>
              <w:right w:val="single" w:sz="4" w:space="0" w:color="000000"/>
            </w:tcBorders>
            <w:vAlign w:val="center"/>
          </w:tcPr>
          <w:p w14:paraId="16A7087C" w14:textId="475342BE"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List and define all other variables for which data were sought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participant and intervention characteristics, funding sources). Describe any assumptions made about any missing or unclear information.</w:t>
            </w:r>
          </w:p>
        </w:tc>
        <w:tc>
          <w:tcPr>
            <w:tcW w:w="1200" w:type="dxa"/>
            <w:tcBorders>
              <w:top w:val="single" w:sz="4" w:space="0" w:color="000000"/>
              <w:left w:val="single" w:sz="4" w:space="0" w:color="000000"/>
              <w:bottom w:val="single" w:sz="4" w:space="0" w:color="000000"/>
              <w:right w:val="single" w:sz="4" w:space="0" w:color="000000"/>
            </w:tcBorders>
            <w:vAlign w:val="center"/>
          </w:tcPr>
          <w:p w14:paraId="20FD4069" w14:textId="365B125B" w:rsidR="00BE5EAF" w:rsidRPr="000B7F7D" w:rsidRDefault="000E581E">
            <w:pPr>
              <w:rPr>
                <w:sz w:val="21"/>
                <w:szCs w:val="21"/>
              </w:rPr>
            </w:pPr>
            <w:r w:rsidRPr="000B7F7D">
              <w:rPr>
                <w:sz w:val="21"/>
                <w:szCs w:val="21"/>
              </w:rPr>
              <w:t>Page 3, lines 101</w:t>
            </w:r>
            <w:r w:rsidR="00CA2005">
              <w:rPr>
                <w:sz w:val="21"/>
                <w:szCs w:val="21"/>
              </w:rPr>
              <w:t>–</w:t>
            </w:r>
            <w:r w:rsidRPr="000B7F7D">
              <w:rPr>
                <w:sz w:val="21"/>
                <w:szCs w:val="21"/>
              </w:rPr>
              <w:t>105</w:t>
            </w:r>
          </w:p>
        </w:tc>
      </w:tr>
      <w:tr w:rsidR="00BE5EAF" w:rsidRPr="000B7F7D" w14:paraId="06C6C615"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DBC44E8"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Study risk of bias assessment</w:t>
            </w:r>
          </w:p>
        </w:tc>
        <w:tc>
          <w:tcPr>
            <w:tcW w:w="587" w:type="dxa"/>
            <w:tcBorders>
              <w:top w:val="single" w:sz="4" w:space="0" w:color="000000"/>
              <w:left w:val="single" w:sz="4" w:space="0" w:color="000000"/>
              <w:bottom w:val="single" w:sz="4" w:space="0" w:color="000000"/>
              <w:right w:val="single" w:sz="4" w:space="0" w:color="000000"/>
            </w:tcBorders>
            <w:vAlign w:val="center"/>
          </w:tcPr>
          <w:p w14:paraId="4AAC4934"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11</w:t>
            </w:r>
          </w:p>
        </w:tc>
        <w:tc>
          <w:tcPr>
            <w:tcW w:w="11745" w:type="dxa"/>
            <w:tcBorders>
              <w:top w:val="single" w:sz="4" w:space="0" w:color="000000"/>
              <w:left w:val="single" w:sz="4" w:space="0" w:color="000000"/>
              <w:bottom w:val="single" w:sz="4" w:space="0" w:color="000000"/>
              <w:right w:val="single" w:sz="4" w:space="0" w:color="000000"/>
            </w:tcBorders>
            <w:vAlign w:val="center"/>
          </w:tcPr>
          <w:p w14:paraId="4E813053"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vAlign w:val="center"/>
          </w:tcPr>
          <w:p w14:paraId="4D27B139" w14:textId="56555058" w:rsidR="00BE5EAF" w:rsidRPr="00860A06" w:rsidRDefault="000E581E">
            <w:pPr>
              <w:rPr>
                <w:rFonts w:eastAsiaTheme="minorEastAsia"/>
                <w:sz w:val="21"/>
                <w:szCs w:val="21"/>
                <w:lang w:eastAsia="zh-CN"/>
              </w:rPr>
            </w:pPr>
            <w:r w:rsidRPr="000B7F7D">
              <w:rPr>
                <w:sz w:val="21"/>
                <w:szCs w:val="21"/>
              </w:rPr>
              <w:t>Page 4, lines 107</w:t>
            </w:r>
            <w:r w:rsidR="00CA2005">
              <w:rPr>
                <w:sz w:val="21"/>
                <w:szCs w:val="21"/>
              </w:rPr>
              <w:t>–</w:t>
            </w:r>
            <w:r w:rsidRPr="000B7F7D">
              <w:rPr>
                <w:sz w:val="21"/>
                <w:szCs w:val="21"/>
              </w:rPr>
              <w:t xml:space="preserve">118; </w:t>
            </w:r>
            <w:r w:rsidR="00860A06" w:rsidRPr="00860A06">
              <w:rPr>
                <w:b/>
                <w:sz w:val="21"/>
                <w:szCs w:val="21"/>
              </w:rPr>
              <w:t xml:space="preserve">Supplementary Table </w:t>
            </w:r>
            <w:r w:rsidR="00860A06">
              <w:rPr>
                <w:b/>
                <w:sz w:val="21"/>
                <w:szCs w:val="21"/>
              </w:rPr>
              <w:t>2</w:t>
            </w:r>
            <w:r w:rsidR="00860A06">
              <w:rPr>
                <w:rFonts w:eastAsiaTheme="minorEastAsia" w:hint="eastAsia"/>
                <w:b/>
                <w:sz w:val="21"/>
                <w:szCs w:val="21"/>
                <w:lang w:eastAsia="zh-CN"/>
              </w:rPr>
              <w:t>,</w:t>
            </w:r>
            <w:r w:rsidR="00860A06">
              <w:rPr>
                <w:rFonts w:eastAsiaTheme="minorEastAsia"/>
                <w:b/>
                <w:sz w:val="21"/>
                <w:szCs w:val="21"/>
                <w:lang w:eastAsia="zh-CN"/>
              </w:rPr>
              <w:t>3</w:t>
            </w:r>
          </w:p>
        </w:tc>
      </w:tr>
      <w:tr w:rsidR="00BE5EAF" w:rsidRPr="000B7F7D" w14:paraId="444CBFFB"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12A9B619" w14:textId="6E6A1010"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lastRenderedPageBreak/>
              <w:t>Effect measures</w:t>
            </w:r>
          </w:p>
        </w:tc>
        <w:tc>
          <w:tcPr>
            <w:tcW w:w="587" w:type="dxa"/>
            <w:tcBorders>
              <w:top w:val="single" w:sz="4" w:space="0" w:color="000000"/>
              <w:left w:val="single" w:sz="4" w:space="0" w:color="000000"/>
              <w:bottom w:val="single" w:sz="4" w:space="0" w:color="000000"/>
              <w:right w:val="single" w:sz="4" w:space="0" w:color="000000"/>
            </w:tcBorders>
            <w:vAlign w:val="center"/>
          </w:tcPr>
          <w:p w14:paraId="13BBA5D7"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12</w:t>
            </w:r>
          </w:p>
        </w:tc>
        <w:tc>
          <w:tcPr>
            <w:tcW w:w="11745" w:type="dxa"/>
            <w:tcBorders>
              <w:top w:val="single" w:sz="4" w:space="0" w:color="000000"/>
              <w:left w:val="single" w:sz="4" w:space="0" w:color="000000"/>
              <w:bottom w:val="single" w:sz="4" w:space="0" w:color="000000"/>
              <w:right w:val="single" w:sz="4" w:space="0" w:color="000000"/>
            </w:tcBorders>
            <w:vAlign w:val="center"/>
          </w:tcPr>
          <w:p w14:paraId="20D5EAE5" w14:textId="5208255C"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Specify for each outcome the effect measure(s)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risk ratio, mean difference) used in the synthesis or presentation of results.</w:t>
            </w:r>
          </w:p>
        </w:tc>
        <w:tc>
          <w:tcPr>
            <w:tcW w:w="1200" w:type="dxa"/>
            <w:tcBorders>
              <w:top w:val="single" w:sz="4" w:space="0" w:color="000000"/>
              <w:left w:val="single" w:sz="4" w:space="0" w:color="000000"/>
              <w:bottom w:val="single" w:sz="4" w:space="0" w:color="000000"/>
              <w:right w:val="single" w:sz="4" w:space="0" w:color="000000"/>
            </w:tcBorders>
            <w:vAlign w:val="center"/>
          </w:tcPr>
          <w:p w14:paraId="49A11919" w14:textId="1F497A4C" w:rsidR="00BE5EAF" w:rsidRPr="000B7F7D" w:rsidRDefault="000E581E">
            <w:pPr>
              <w:rPr>
                <w:sz w:val="21"/>
                <w:szCs w:val="21"/>
              </w:rPr>
            </w:pPr>
            <w:r w:rsidRPr="000B7F7D">
              <w:rPr>
                <w:sz w:val="21"/>
                <w:szCs w:val="21"/>
              </w:rPr>
              <w:t>Page 4, lines 125</w:t>
            </w:r>
            <w:r w:rsidR="00CA2005">
              <w:rPr>
                <w:sz w:val="21"/>
                <w:szCs w:val="21"/>
              </w:rPr>
              <w:t>–</w:t>
            </w:r>
            <w:r w:rsidRPr="000B7F7D">
              <w:rPr>
                <w:sz w:val="21"/>
                <w:szCs w:val="21"/>
              </w:rPr>
              <w:t>133</w:t>
            </w:r>
          </w:p>
        </w:tc>
      </w:tr>
      <w:tr w:rsidR="00BE5EAF" w:rsidRPr="000B7F7D" w14:paraId="32BF44F1" w14:textId="77777777" w:rsidTr="00273387">
        <w:trPr>
          <w:trHeight w:val="48"/>
          <w:jc w:val="center"/>
        </w:trPr>
        <w:tc>
          <w:tcPr>
            <w:tcW w:w="1668" w:type="dxa"/>
            <w:vMerge w:val="restart"/>
            <w:tcBorders>
              <w:top w:val="single" w:sz="4" w:space="0" w:color="000000"/>
              <w:left w:val="single" w:sz="4" w:space="0" w:color="000000"/>
              <w:right w:val="single" w:sz="4" w:space="0" w:color="000000"/>
            </w:tcBorders>
            <w:vAlign w:val="center"/>
          </w:tcPr>
          <w:p w14:paraId="4F6DC93D"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Synthesis methods</w:t>
            </w:r>
          </w:p>
        </w:tc>
        <w:tc>
          <w:tcPr>
            <w:tcW w:w="587" w:type="dxa"/>
            <w:tcBorders>
              <w:top w:val="single" w:sz="4" w:space="0" w:color="000000"/>
              <w:left w:val="single" w:sz="4" w:space="0" w:color="000000"/>
              <w:bottom w:val="single" w:sz="4" w:space="0" w:color="000000"/>
              <w:right w:val="single" w:sz="4" w:space="0" w:color="000000"/>
            </w:tcBorders>
            <w:vAlign w:val="center"/>
          </w:tcPr>
          <w:p w14:paraId="41CE06D2"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13a</w:t>
            </w:r>
          </w:p>
        </w:tc>
        <w:tc>
          <w:tcPr>
            <w:tcW w:w="11745" w:type="dxa"/>
            <w:tcBorders>
              <w:top w:val="single" w:sz="4" w:space="0" w:color="000000"/>
              <w:left w:val="single" w:sz="4" w:space="0" w:color="000000"/>
              <w:bottom w:val="single" w:sz="4" w:space="0" w:color="000000"/>
              <w:right w:val="single" w:sz="4" w:space="0" w:color="000000"/>
            </w:tcBorders>
            <w:vAlign w:val="center"/>
          </w:tcPr>
          <w:p w14:paraId="17E88214" w14:textId="719A5E41"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the processes used to decide which studies were eligible for each synthesis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tabulating the study intervention characteristics and comparing against the planned groups for each synthesis (item #5)).</w:t>
            </w:r>
          </w:p>
        </w:tc>
        <w:tc>
          <w:tcPr>
            <w:tcW w:w="1200" w:type="dxa"/>
            <w:tcBorders>
              <w:top w:val="single" w:sz="4" w:space="0" w:color="000000"/>
              <w:left w:val="single" w:sz="4" w:space="0" w:color="000000"/>
              <w:bottom w:val="single" w:sz="4" w:space="0" w:color="000000"/>
              <w:right w:val="single" w:sz="4" w:space="0" w:color="000000"/>
            </w:tcBorders>
            <w:vAlign w:val="center"/>
          </w:tcPr>
          <w:p w14:paraId="4DD3004C" w14:textId="4BA5F2A7" w:rsidR="00BE5EAF" w:rsidRPr="000B7F7D" w:rsidRDefault="000E581E">
            <w:pPr>
              <w:rPr>
                <w:sz w:val="21"/>
                <w:szCs w:val="21"/>
              </w:rPr>
            </w:pPr>
            <w:r w:rsidRPr="000B7F7D">
              <w:rPr>
                <w:sz w:val="21"/>
                <w:szCs w:val="21"/>
              </w:rPr>
              <w:t>Pages 3 and 6, lines 89</w:t>
            </w:r>
            <w:r w:rsidR="00CA2005">
              <w:rPr>
                <w:sz w:val="21"/>
                <w:szCs w:val="21"/>
              </w:rPr>
              <w:t>–</w:t>
            </w:r>
            <w:r w:rsidRPr="000B7F7D">
              <w:rPr>
                <w:sz w:val="21"/>
                <w:szCs w:val="21"/>
              </w:rPr>
              <w:t>93, 159</w:t>
            </w:r>
            <w:r w:rsidR="00CA2005">
              <w:rPr>
                <w:sz w:val="21"/>
                <w:szCs w:val="21"/>
              </w:rPr>
              <w:t>–</w:t>
            </w:r>
            <w:r w:rsidRPr="000B7F7D">
              <w:rPr>
                <w:sz w:val="21"/>
                <w:szCs w:val="21"/>
              </w:rPr>
              <w:t>164</w:t>
            </w:r>
          </w:p>
        </w:tc>
      </w:tr>
      <w:tr w:rsidR="00BE5EAF" w:rsidRPr="000B7F7D" w14:paraId="76EAD900" w14:textId="77777777" w:rsidTr="00273387">
        <w:trPr>
          <w:trHeight w:val="48"/>
          <w:jc w:val="center"/>
        </w:trPr>
        <w:tc>
          <w:tcPr>
            <w:tcW w:w="1668" w:type="dxa"/>
            <w:vMerge/>
            <w:tcBorders>
              <w:left w:val="single" w:sz="4" w:space="0" w:color="000000"/>
              <w:right w:val="single" w:sz="4" w:space="0" w:color="000000"/>
            </w:tcBorders>
            <w:vAlign w:val="center"/>
          </w:tcPr>
          <w:p w14:paraId="6EC4A984"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Pages 8–9, lines 157–167</w:t>
            </w:r>
          </w:p>
        </w:tc>
        <w:tc>
          <w:tcPr>
            <w:tcW w:w="587" w:type="dxa"/>
            <w:tcBorders>
              <w:top w:val="single" w:sz="4" w:space="0" w:color="000000"/>
              <w:left w:val="single" w:sz="4" w:space="0" w:color="000000"/>
              <w:bottom w:val="single" w:sz="4" w:space="0" w:color="000000"/>
              <w:right w:val="single" w:sz="4" w:space="0" w:color="000000"/>
            </w:tcBorders>
            <w:vAlign w:val="center"/>
          </w:tcPr>
          <w:p w14:paraId="09A8103D"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13b</w:t>
            </w:r>
          </w:p>
        </w:tc>
        <w:tc>
          <w:tcPr>
            <w:tcW w:w="11745" w:type="dxa"/>
            <w:tcBorders>
              <w:top w:val="single" w:sz="4" w:space="0" w:color="000000"/>
              <w:left w:val="single" w:sz="4" w:space="0" w:color="000000"/>
              <w:bottom w:val="single" w:sz="4" w:space="0" w:color="000000"/>
              <w:right w:val="single" w:sz="4" w:space="0" w:color="000000"/>
            </w:tcBorders>
            <w:vAlign w:val="center"/>
          </w:tcPr>
          <w:p w14:paraId="0F839B33"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200" w:type="dxa"/>
            <w:tcBorders>
              <w:top w:val="single" w:sz="4" w:space="0" w:color="000000"/>
              <w:left w:val="single" w:sz="4" w:space="0" w:color="000000"/>
              <w:bottom w:val="single" w:sz="4" w:space="0" w:color="000000"/>
              <w:right w:val="single" w:sz="4" w:space="0" w:color="000000"/>
            </w:tcBorders>
            <w:vAlign w:val="center"/>
          </w:tcPr>
          <w:p w14:paraId="46E5BF5B" w14:textId="0E6DEB06" w:rsidR="00BE5EAF" w:rsidRPr="000B7F7D" w:rsidRDefault="000E581E">
            <w:pPr>
              <w:rPr>
                <w:sz w:val="21"/>
                <w:szCs w:val="21"/>
              </w:rPr>
            </w:pPr>
            <w:r w:rsidRPr="000B7F7D">
              <w:rPr>
                <w:sz w:val="21"/>
                <w:szCs w:val="21"/>
              </w:rPr>
              <w:t>Page 4, lines 126</w:t>
            </w:r>
            <w:r w:rsidR="00CA2005">
              <w:rPr>
                <w:sz w:val="21"/>
                <w:szCs w:val="21"/>
              </w:rPr>
              <w:t>–</w:t>
            </w:r>
            <w:r w:rsidRPr="000B7F7D">
              <w:rPr>
                <w:sz w:val="21"/>
                <w:szCs w:val="21"/>
              </w:rPr>
              <w:t>129</w:t>
            </w:r>
          </w:p>
        </w:tc>
      </w:tr>
      <w:tr w:rsidR="00BE5EAF" w:rsidRPr="000B7F7D" w14:paraId="0766B9F3" w14:textId="77777777" w:rsidTr="00273387">
        <w:trPr>
          <w:trHeight w:val="48"/>
          <w:jc w:val="center"/>
        </w:trPr>
        <w:tc>
          <w:tcPr>
            <w:tcW w:w="1668" w:type="dxa"/>
            <w:vMerge/>
            <w:tcBorders>
              <w:left w:val="single" w:sz="4" w:space="0" w:color="000000"/>
              <w:right w:val="single" w:sz="4" w:space="0" w:color="000000"/>
            </w:tcBorders>
            <w:vAlign w:val="center"/>
          </w:tcPr>
          <w:p w14:paraId="2A93D820"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Tables 1–3, Figures 4–6</w:t>
            </w:r>
          </w:p>
        </w:tc>
        <w:tc>
          <w:tcPr>
            <w:tcW w:w="587" w:type="dxa"/>
            <w:tcBorders>
              <w:top w:val="single" w:sz="4" w:space="0" w:color="000000"/>
              <w:left w:val="single" w:sz="4" w:space="0" w:color="000000"/>
              <w:bottom w:val="single" w:sz="4" w:space="0" w:color="000000"/>
              <w:right w:val="single" w:sz="4" w:space="0" w:color="000000"/>
            </w:tcBorders>
            <w:vAlign w:val="center"/>
          </w:tcPr>
          <w:p w14:paraId="04D718AC"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13c</w:t>
            </w:r>
          </w:p>
        </w:tc>
        <w:tc>
          <w:tcPr>
            <w:tcW w:w="11745" w:type="dxa"/>
            <w:tcBorders>
              <w:top w:val="single" w:sz="4" w:space="0" w:color="000000"/>
              <w:left w:val="single" w:sz="4" w:space="0" w:color="000000"/>
              <w:bottom w:val="single" w:sz="4" w:space="0" w:color="000000"/>
              <w:right w:val="single" w:sz="4" w:space="0" w:color="000000"/>
            </w:tcBorders>
            <w:vAlign w:val="center"/>
          </w:tcPr>
          <w:p w14:paraId="4ADA382E"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methods used to tabulate or visually display results of individual studies and syntheses.</w:t>
            </w:r>
          </w:p>
        </w:tc>
        <w:tc>
          <w:tcPr>
            <w:tcW w:w="1200" w:type="dxa"/>
            <w:tcBorders>
              <w:top w:val="single" w:sz="4" w:space="0" w:color="000000"/>
              <w:left w:val="single" w:sz="4" w:space="0" w:color="000000"/>
              <w:bottom w:val="single" w:sz="4" w:space="0" w:color="000000"/>
              <w:right w:val="single" w:sz="4" w:space="0" w:color="000000"/>
            </w:tcBorders>
            <w:vAlign w:val="center"/>
          </w:tcPr>
          <w:p w14:paraId="30AA114E" w14:textId="241B9C92" w:rsidR="00BE5EAF" w:rsidRPr="000B7F7D" w:rsidRDefault="000E581E">
            <w:pPr>
              <w:rPr>
                <w:sz w:val="21"/>
                <w:szCs w:val="21"/>
              </w:rPr>
            </w:pPr>
            <w:r w:rsidRPr="000B7F7D">
              <w:rPr>
                <w:sz w:val="21"/>
                <w:szCs w:val="21"/>
              </w:rPr>
              <w:t>Tables 1</w:t>
            </w:r>
            <w:r w:rsidR="00295FA6">
              <w:rPr>
                <w:sz w:val="21"/>
                <w:szCs w:val="21"/>
              </w:rPr>
              <w:t>,2,</w:t>
            </w:r>
            <w:r w:rsidRPr="000B7F7D">
              <w:rPr>
                <w:sz w:val="21"/>
                <w:szCs w:val="21"/>
              </w:rPr>
              <w:t>3; Figs</w:t>
            </w:r>
            <w:r w:rsidR="00AF395B">
              <w:rPr>
                <w:sz w:val="21"/>
                <w:szCs w:val="21"/>
              </w:rPr>
              <w:t>.</w:t>
            </w:r>
            <w:r w:rsidRPr="000B7F7D">
              <w:rPr>
                <w:sz w:val="21"/>
                <w:szCs w:val="21"/>
              </w:rPr>
              <w:t xml:space="preserve"> 1</w:t>
            </w:r>
            <w:r w:rsidR="00AF395B">
              <w:rPr>
                <w:sz w:val="21"/>
                <w:szCs w:val="21"/>
              </w:rPr>
              <w:t>,2,3,4,5,</w:t>
            </w:r>
            <w:r w:rsidRPr="000B7F7D">
              <w:rPr>
                <w:sz w:val="21"/>
                <w:szCs w:val="21"/>
              </w:rPr>
              <w:t xml:space="preserve">6; </w:t>
            </w:r>
            <w:r w:rsidR="000F6A2B" w:rsidRPr="000F6A2B">
              <w:rPr>
                <w:b/>
                <w:sz w:val="21"/>
                <w:szCs w:val="21"/>
              </w:rPr>
              <w:t xml:space="preserve">Supplementary </w:t>
            </w:r>
            <w:r w:rsidR="000F6A2B" w:rsidRPr="000F6A2B">
              <w:rPr>
                <w:b/>
                <w:bCs/>
                <w:sz w:val="21"/>
                <w:szCs w:val="21"/>
              </w:rPr>
              <w:t>Fig. 1</w:t>
            </w:r>
          </w:p>
        </w:tc>
      </w:tr>
      <w:tr w:rsidR="00BE5EAF" w:rsidRPr="000B7F7D" w14:paraId="0A592114" w14:textId="77777777" w:rsidTr="00273387">
        <w:trPr>
          <w:trHeight w:val="48"/>
          <w:jc w:val="center"/>
        </w:trPr>
        <w:tc>
          <w:tcPr>
            <w:tcW w:w="1668" w:type="dxa"/>
            <w:vMerge/>
            <w:tcBorders>
              <w:left w:val="single" w:sz="4" w:space="0" w:color="000000"/>
              <w:right w:val="single" w:sz="4" w:space="0" w:color="000000"/>
            </w:tcBorders>
            <w:vAlign w:val="center"/>
          </w:tcPr>
          <w:p w14:paraId="0AF8663D"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Pages 8–9, lines 150–167</w:t>
            </w:r>
          </w:p>
        </w:tc>
        <w:tc>
          <w:tcPr>
            <w:tcW w:w="587" w:type="dxa"/>
            <w:tcBorders>
              <w:top w:val="single" w:sz="4" w:space="0" w:color="000000"/>
              <w:left w:val="single" w:sz="4" w:space="0" w:color="000000"/>
              <w:bottom w:val="single" w:sz="4" w:space="0" w:color="000000"/>
              <w:right w:val="single" w:sz="4" w:space="0" w:color="000000"/>
            </w:tcBorders>
            <w:vAlign w:val="center"/>
          </w:tcPr>
          <w:p w14:paraId="7676E628"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13d</w:t>
            </w:r>
          </w:p>
        </w:tc>
        <w:tc>
          <w:tcPr>
            <w:tcW w:w="11745" w:type="dxa"/>
            <w:tcBorders>
              <w:top w:val="single" w:sz="4" w:space="0" w:color="000000"/>
              <w:left w:val="single" w:sz="4" w:space="0" w:color="000000"/>
              <w:bottom w:val="single" w:sz="4" w:space="0" w:color="000000"/>
              <w:right w:val="single" w:sz="4" w:space="0" w:color="000000"/>
            </w:tcBorders>
            <w:vAlign w:val="center"/>
          </w:tcPr>
          <w:p w14:paraId="4A688EFB"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4" w:space="0" w:color="000000"/>
              <w:left w:val="single" w:sz="4" w:space="0" w:color="000000"/>
              <w:bottom w:val="single" w:sz="4" w:space="0" w:color="000000"/>
              <w:right w:val="single" w:sz="4" w:space="0" w:color="000000"/>
            </w:tcBorders>
            <w:vAlign w:val="center"/>
          </w:tcPr>
          <w:p w14:paraId="2842162A" w14:textId="55885C6A" w:rsidR="00BE5EAF" w:rsidRPr="000B7F7D" w:rsidRDefault="000E581E">
            <w:pPr>
              <w:rPr>
                <w:sz w:val="21"/>
                <w:szCs w:val="21"/>
              </w:rPr>
            </w:pPr>
            <w:r w:rsidRPr="000B7F7D">
              <w:rPr>
                <w:sz w:val="21"/>
                <w:szCs w:val="21"/>
              </w:rPr>
              <w:t>Pages 4</w:t>
            </w:r>
            <w:r w:rsidR="00CA2005">
              <w:rPr>
                <w:sz w:val="21"/>
                <w:szCs w:val="21"/>
              </w:rPr>
              <w:t>–</w:t>
            </w:r>
            <w:r w:rsidRPr="000B7F7D">
              <w:rPr>
                <w:sz w:val="21"/>
                <w:szCs w:val="21"/>
              </w:rPr>
              <w:t>5, lines 121</w:t>
            </w:r>
            <w:r w:rsidR="00CA2005">
              <w:rPr>
                <w:sz w:val="21"/>
                <w:szCs w:val="21"/>
              </w:rPr>
              <w:t>–</w:t>
            </w:r>
            <w:r w:rsidRPr="000B7F7D">
              <w:rPr>
                <w:sz w:val="21"/>
                <w:szCs w:val="21"/>
              </w:rPr>
              <w:t>149</w:t>
            </w:r>
          </w:p>
        </w:tc>
      </w:tr>
      <w:tr w:rsidR="00BE5EAF" w:rsidRPr="000B7F7D" w14:paraId="78DCC0AC" w14:textId="77777777" w:rsidTr="00273387">
        <w:trPr>
          <w:trHeight w:val="48"/>
          <w:jc w:val="center"/>
        </w:trPr>
        <w:tc>
          <w:tcPr>
            <w:tcW w:w="1668" w:type="dxa"/>
            <w:vMerge/>
            <w:tcBorders>
              <w:left w:val="single" w:sz="4" w:space="0" w:color="000000"/>
              <w:right w:val="single" w:sz="4" w:space="0" w:color="000000"/>
            </w:tcBorders>
            <w:vAlign w:val="center"/>
          </w:tcPr>
          <w:p w14:paraId="1856AB40"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 9, lines 180–187; Table 3</w:t>
            </w:r>
          </w:p>
        </w:tc>
        <w:tc>
          <w:tcPr>
            <w:tcW w:w="587" w:type="dxa"/>
            <w:tcBorders>
              <w:top w:val="single" w:sz="4" w:space="0" w:color="000000"/>
              <w:left w:val="single" w:sz="4" w:space="0" w:color="000000"/>
              <w:bottom w:val="single" w:sz="4" w:space="0" w:color="000000"/>
              <w:right w:val="single" w:sz="4" w:space="0" w:color="000000"/>
            </w:tcBorders>
            <w:vAlign w:val="center"/>
          </w:tcPr>
          <w:p w14:paraId="4FF46574"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13e</w:t>
            </w:r>
          </w:p>
        </w:tc>
        <w:tc>
          <w:tcPr>
            <w:tcW w:w="11745" w:type="dxa"/>
            <w:tcBorders>
              <w:top w:val="single" w:sz="4" w:space="0" w:color="000000"/>
              <w:left w:val="single" w:sz="4" w:space="0" w:color="000000"/>
              <w:bottom w:val="single" w:sz="4" w:space="0" w:color="000000"/>
              <w:right w:val="single" w:sz="4" w:space="0" w:color="000000"/>
            </w:tcBorders>
            <w:vAlign w:val="center"/>
          </w:tcPr>
          <w:p w14:paraId="6DE4FD9C" w14:textId="1DCEBDFC"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methods used to explore possible causes of heterogeneity among study results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subgroup analysis, meta-regression).</w:t>
            </w:r>
          </w:p>
        </w:tc>
        <w:tc>
          <w:tcPr>
            <w:tcW w:w="1200" w:type="dxa"/>
            <w:tcBorders>
              <w:top w:val="single" w:sz="4" w:space="0" w:color="000000"/>
              <w:left w:val="single" w:sz="4" w:space="0" w:color="000000"/>
              <w:bottom w:val="single" w:sz="4" w:space="0" w:color="000000"/>
              <w:right w:val="single" w:sz="4" w:space="0" w:color="000000"/>
            </w:tcBorders>
            <w:vAlign w:val="center"/>
          </w:tcPr>
          <w:p w14:paraId="04E24E26" w14:textId="3154A5A9" w:rsidR="00BE5EAF" w:rsidRPr="000B7F7D" w:rsidRDefault="000E581E">
            <w:pPr>
              <w:rPr>
                <w:sz w:val="21"/>
                <w:szCs w:val="21"/>
              </w:rPr>
            </w:pPr>
            <w:r w:rsidRPr="000B7F7D">
              <w:rPr>
                <w:sz w:val="21"/>
                <w:szCs w:val="21"/>
              </w:rPr>
              <w:t>Page 5, lines 143</w:t>
            </w:r>
            <w:r w:rsidR="00CA2005">
              <w:rPr>
                <w:sz w:val="21"/>
                <w:szCs w:val="21"/>
              </w:rPr>
              <w:t>–</w:t>
            </w:r>
            <w:r w:rsidRPr="000B7F7D">
              <w:rPr>
                <w:sz w:val="21"/>
                <w:szCs w:val="21"/>
              </w:rPr>
              <w:t>156</w:t>
            </w:r>
          </w:p>
        </w:tc>
      </w:tr>
      <w:tr w:rsidR="00BE5EAF" w:rsidRPr="000B7F7D" w14:paraId="5189A854" w14:textId="77777777" w:rsidTr="00273387">
        <w:trPr>
          <w:trHeight w:val="50"/>
          <w:jc w:val="center"/>
        </w:trPr>
        <w:tc>
          <w:tcPr>
            <w:tcW w:w="1668" w:type="dxa"/>
            <w:vMerge/>
            <w:tcBorders>
              <w:left w:val="single" w:sz="4" w:space="0" w:color="000000"/>
              <w:bottom w:val="single" w:sz="4" w:space="0" w:color="000000"/>
              <w:right w:val="single" w:sz="4" w:space="0" w:color="000000"/>
            </w:tcBorders>
            <w:vAlign w:val="center"/>
          </w:tcPr>
          <w:p w14:paraId="47D88184"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 9, lines 169–172; Supplementary Table S4</w:t>
            </w:r>
          </w:p>
        </w:tc>
        <w:tc>
          <w:tcPr>
            <w:tcW w:w="587" w:type="dxa"/>
            <w:tcBorders>
              <w:top w:val="single" w:sz="4" w:space="0" w:color="000000"/>
              <w:left w:val="single" w:sz="4" w:space="0" w:color="000000"/>
              <w:bottom w:val="single" w:sz="4" w:space="0" w:color="000000"/>
              <w:right w:val="single" w:sz="4" w:space="0" w:color="000000"/>
            </w:tcBorders>
            <w:vAlign w:val="center"/>
          </w:tcPr>
          <w:p w14:paraId="57ED88AE"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13f</w:t>
            </w:r>
          </w:p>
        </w:tc>
        <w:tc>
          <w:tcPr>
            <w:tcW w:w="11745" w:type="dxa"/>
            <w:tcBorders>
              <w:top w:val="single" w:sz="4" w:space="0" w:color="000000"/>
              <w:left w:val="single" w:sz="4" w:space="0" w:color="000000"/>
              <w:bottom w:val="single" w:sz="4" w:space="0" w:color="000000"/>
              <w:right w:val="single" w:sz="4" w:space="0" w:color="000000"/>
            </w:tcBorders>
            <w:vAlign w:val="center"/>
          </w:tcPr>
          <w:p w14:paraId="4EA17259"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sensitivity analyses conducted to assess robustness of the synthesized results.</w:t>
            </w:r>
          </w:p>
        </w:tc>
        <w:tc>
          <w:tcPr>
            <w:tcW w:w="1200" w:type="dxa"/>
            <w:tcBorders>
              <w:top w:val="single" w:sz="4" w:space="0" w:color="000000"/>
              <w:left w:val="single" w:sz="4" w:space="0" w:color="000000"/>
              <w:bottom w:val="single" w:sz="4" w:space="0" w:color="000000"/>
              <w:right w:val="single" w:sz="4" w:space="0" w:color="000000"/>
            </w:tcBorders>
            <w:vAlign w:val="center"/>
          </w:tcPr>
          <w:p w14:paraId="22AC92D5" w14:textId="10539F85" w:rsidR="00BE5EAF" w:rsidRPr="000B7F7D" w:rsidRDefault="000E581E">
            <w:pPr>
              <w:rPr>
                <w:sz w:val="21"/>
                <w:szCs w:val="21"/>
              </w:rPr>
            </w:pPr>
            <w:r w:rsidRPr="000B7F7D">
              <w:rPr>
                <w:sz w:val="21"/>
                <w:szCs w:val="21"/>
              </w:rPr>
              <w:t>Page 5, lines 138</w:t>
            </w:r>
            <w:r w:rsidR="00CA2005">
              <w:rPr>
                <w:sz w:val="21"/>
                <w:szCs w:val="21"/>
              </w:rPr>
              <w:t>–</w:t>
            </w:r>
            <w:r w:rsidRPr="000B7F7D">
              <w:rPr>
                <w:sz w:val="21"/>
                <w:szCs w:val="21"/>
              </w:rPr>
              <w:t xml:space="preserve">142; </w:t>
            </w:r>
            <w:r w:rsidR="00765B52" w:rsidRPr="00834724">
              <w:rPr>
                <w:b/>
                <w:bCs/>
                <w:sz w:val="21"/>
                <w:szCs w:val="21"/>
              </w:rPr>
              <w:t>Supplementary Table 4</w:t>
            </w:r>
          </w:p>
        </w:tc>
      </w:tr>
      <w:tr w:rsidR="00BE5EAF" w:rsidRPr="000B7F7D" w14:paraId="56DC4768"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290B8C23"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Reporting bias assessment</w:t>
            </w:r>
          </w:p>
        </w:tc>
        <w:tc>
          <w:tcPr>
            <w:tcW w:w="587" w:type="dxa"/>
            <w:tcBorders>
              <w:top w:val="single" w:sz="4" w:space="0" w:color="000000"/>
              <w:left w:val="single" w:sz="4" w:space="0" w:color="000000"/>
              <w:bottom w:val="single" w:sz="4" w:space="0" w:color="000000"/>
              <w:right w:val="single" w:sz="4" w:space="0" w:color="000000"/>
            </w:tcBorders>
            <w:vAlign w:val="center"/>
          </w:tcPr>
          <w:p w14:paraId="3B0BEA97"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14</w:t>
            </w:r>
          </w:p>
        </w:tc>
        <w:tc>
          <w:tcPr>
            <w:tcW w:w="11745" w:type="dxa"/>
            <w:tcBorders>
              <w:top w:val="single" w:sz="4" w:space="0" w:color="000000"/>
              <w:left w:val="single" w:sz="4" w:space="0" w:color="000000"/>
              <w:bottom w:val="single" w:sz="4" w:space="0" w:color="000000"/>
              <w:right w:val="single" w:sz="4" w:space="0" w:color="000000"/>
            </w:tcBorders>
            <w:vAlign w:val="center"/>
          </w:tcPr>
          <w:p w14:paraId="53336E75"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methods used to assess risk of bias due to missing results in a synthesis (arising from reporting biases).</w:t>
            </w:r>
          </w:p>
        </w:tc>
        <w:tc>
          <w:tcPr>
            <w:tcW w:w="1200" w:type="dxa"/>
            <w:tcBorders>
              <w:top w:val="single" w:sz="4" w:space="0" w:color="000000"/>
              <w:left w:val="single" w:sz="4" w:space="0" w:color="000000"/>
              <w:bottom w:val="single" w:sz="4" w:space="0" w:color="000000"/>
              <w:right w:val="single" w:sz="4" w:space="0" w:color="000000"/>
            </w:tcBorders>
            <w:vAlign w:val="center"/>
          </w:tcPr>
          <w:p w14:paraId="772162E8" w14:textId="46643465" w:rsidR="00BE5EAF" w:rsidRPr="000B7F7D" w:rsidRDefault="000E581E">
            <w:pPr>
              <w:rPr>
                <w:sz w:val="21"/>
                <w:szCs w:val="21"/>
              </w:rPr>
            </w:pPr>
            <w:r w:rsidRPr="000B7F7D">
              <w:rPr>
                <w:sz w:val="21"/>
                <w:szCs w:val="21"/>
              </w:rPr>
              <w:t>Page 5, lines 143</w:t>
            </w:r>
            <w:r w:rsidR="00CA2005">
              <w:rPr>
                <w:sz w:val="21"/>
                <w:szCs w:val="21"/>
              </w:rPr>
              <w:t>–</w:t>
            </w:r>
            <w:r w:rsidRPr="000B7F7D">
              <w:rPr>
                <w:sz w:val="21"/>
                <w:szCs w:val="21"/>
              </w:rPr>
              <w:t>149</w:t>
            </w:r>
          </w:p>
        </w:tc>
      </w:tr>
      <w:tr w:rsidR="00BE5EAF" w:rsidRPr="000B7F7D" w14:paraId="3CA5B5DC"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5BAC34A0"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Certainty assessment</w:t>
            </w:r>
          </w:p>
        </w:tc>
        <w:tc>
          <w:tcPr>
            <w:tcW w:w="587" w:type="dxa"/>
            <w:tcBorders>
              <w:top w:val="single" w:sz="4" w:space="0" w:color="000000"/>
              <w:left w:val="single" w:sz="4" w:space="0" w:color="000000"/>
              <w:bottom w:val="single" w:sz="4" w:space="0" w:color="000000"/>
              <w:right w:val="single" w:sz="4" w:space="0" w:color="000000"/>
            </w:tcBorders>
            <w:vAlign w:val="center"/>
          </w:tcPr>
          <w:p w14:paraId="786BC1C7"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15</w:t>
            </w:r>
          </w:p>
        </w:tc>
        <w:tc>
          <w:tcPr>
            <w:tcW w:w="11745" w:type="dxa"/>
            <w:tcBorders>
              <w:top w:val="single" w:sz="4" w:space="0" w:color="000000"/>
              <w:left w:val="single" w:sz="4" w:space="0" w:color="000000"/>
              <w:bottom w:val="single" w:sz="4" w:space="0" w:color="000000"/>
              <w:right w:val="single" w:sz="4" w:space="0" w:color="000000"/>
            </w:tcBorders>
            <w:vAlign w:val="center"/>
          </w:tcPr>
          <w:p w14:paraId="58F5DF76"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any methods used to assess certainty (or confidence) in the body of evidence for an outcome.</w:t>
            </w:r>
          </w:p>
        </w:tc>
        <w:tc>
          <w:tcPr>
            <w:tcW w:w="1200" w:type="dxa"/>
            <w:tcBorders>
              <w:top w:val="single" w:sz="4" w:space="0" w:color="000000"/>
              <w:left w:val="single" w:sz="4" w:space="0" w:color="000000"/>
              <w:bottom w:val="single" w:sz="4" w:space="0" w:color="000000"/>
              <w:right w:val="single" w:sz="4" w:space="0" w:color="000000"/>
            </w:tcBorders>
            <w:vAlign w:val="center"/>
          </w:tcPr>
          <w:p w14:paraId="6B8A888F" w14:textId="77777777" w:rsidR="00BE5EAF" w:rsidRPr="000B7F7D" w:rsidRDefault="000E581E">
            <w:pPr>
              <w:pStyle w:val="Default"/>
              <w:spacing w:before="40" w:after="40"/>
              <w:rPr>
                <w:rFonts w:ascii="Times New Roman" w:hAnsi="Times New Roman" w:cs="Times New Roman"/>
                <w:color w:val="auto"/>
                <w:sz w:val="21"/>
                <w:szCs w:val="21"/>
              </w:rPr>
            </w:pPr>
            <w:r w:rsidRPr="000B7F7D">
              <w:rPr>
                <w:rFonts w:ascii="Times New Roman" w:hAnsi="Times New Roman" w:cs="Times New Roman"/>
                <w:sz w:val="21"/>
                <w:szCs w:val="21"/>
              </w:rPr>
              <w:t>Not applicable</w:t>
            </w:r>
          </w:p>
        </w:tc>
      </w:tr>
      <w:tr w:rsidR="00BE5EAF" w:rsidRPr="000B7F7D" w14:paraId="5D62DAF8"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C3E7F94" w14:textId="75F73423"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RESULTS</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44B1359F" w14:textId="77777777" w:rsidR="00BE5EAF" w:rsidRPr="000B7F7D" w:rsidRDefault="00BE5EAF">
            <w:pPr>
              <w:pStyle w:val="Default"/>
              <w:jc w:val="center"/>
              <w:rPr>
                <w:rFonts w:ascii="Times New Roman" w:hAnsi="Times New Roman" w:cs="Times New Roman"/>
                <w:color w:val="auto"/>
                <w:sz w:val="21"/>
                <w:szCs w:val="21"/>
              </w:rPr>
            </w:pPr>
          </w:p>
        </w:tc>
      </w:tr>
      <w:tr w:rsidR="00BE5EAF" w:rsidRPr="000B7F7D" w14:paraId="272F782A" w14:textId="77777777" w:rsidTr="00273387">
        <w:trPr>
          <w:trHeight w:val="48"/>
          <w:jc w:val="center"/>
        </w:trPr>
        <w:tc>
          <w:tcPr>
            <w:tcW w:w="1668" w:type="dxa"/>
            <w:vMerge w:val="restart"/>
            <w:tcBorders>
              <w:top w:val="single" w:sz="4" w:space="0" w:color="000000"/>
              <w:left w:val="single" w:sz="4" w:space="0" w:color="000000"/>
              <w:right w:val="single" w:sz="4" w:space="0" w:color="000000"/>
            </w:tcBorders>
            <w:vAlign w:val="center"/>
          </w:tcPr>
          <w:p w14:paraId="34773D80" w14:textId="27982C83"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Study selection</w:t>
            </w:r>
          </w:p>
        </w:tc>
        <w:tc>
          <w:tcPr>
            <w:tcW w:w="587" w:type="dxa"/>
            <w:tcBorders>
              <w:top w:val="single" w:sz="4" w:space="0" w:color="000000"/>
              <w:left w:val="single" w:sz="4" w:space="0" w:color="000000"/>
              <w:bottom w:val="single" w:sz="4" w:space="0" w:color="000000"/>
              <w:right w:val="single" w:sz="4" w:space="0" w:color="000000"/>
            </w:tcBorders>
            <w:vAlign w:val="center"/>
          </w:tcPr>
          <w:p w14:paraId="5D7F366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16a</w:t>
            </w:r>
          </w:p>
        </w:tc>
        <w:tc>
          <w:tcPr>
            <w:tcW w:w="11745" w:type="dxa"/>
            <w:tcBorders>
              <w:top w:val="single" w:sz="4" w:space="0" w:color="000000"/>
              <w:left w:val="single" w:sz="4" w:space="0" w:color="000000"/>
              <w:bottom w:val="single" w:sz="4" w:space="0" w:color="000000"/>
              <w:right w:val="single" w:sz="4" w:space="0" w:color="000000"/>
            </w:tcBorders>
            <w:vAlign w:val="center"/>
          </w:tcPr>
          <w:p w14:paraId="74581F7B"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p>
        </w:tc>
        <w:tc>
          <w:tcPr>
            <w:tcW w:w="1200" w:type="dxa"/>
            <w:tcBorders>
              <w:top w:val="single" w:sz="4" w:space="0" w:color="000000"/>
              <w:left w:val="single" w:sz="4" w:space="0" w:color="000000"/>
              <w:bottom w:val="single" w:sz="4" w:space="0" w:color="000000"/>
              <w:right w:val="single" w:sz="4" w:space="0" w:color="000000"/>
            </w:tcBorders>
            <w:vAlign w:val="center"/>
          </w:tcPr>
          <w:p w14:paraId="73BCA5BF" w14:textId="58FE4AD1" w:rsidR="00BE5EAF" w:rsidRPr="000B7F7D" w:rsidRDefault="000E581E">
            <w:pPr>
              <w:rPr>
                <w:sz w:val="21"/>
                <w:szCs w:val="21"/>
              </w:rPr>
            </w:pPr>
            <w:r w:rsidRPr="000B7F7D">
              <w:rPr>
                <w:sz w:val="21"/>
                <w:szCs w:val="21"/>
              </w:rPr>
              <w:t>Page 6, lines 159</w:t>
            </w:r>
            <w:r w:rsidR="00CA2005">
              <w:rPr>
                <w:sz w:val="21"/>
                <w:szCs w:val="21"/>
              </w:rPr>
              <w:t>–</w:t>
            </w:r>
            <w:r w:rsidRPr="000B7F7D">
              <w:rPr>
                <w:sz w:val="21"/>
                <w:szCs w:val="21"/>
              </w:rPr>
              <w:t>167; Fig</w:t>
            </w:r>
            <w:r w:rsidR="00AF395B">
              <w:rPr>
                <w:sz w:val="21"/>
                <w:szCs w:val="21"/>
              </w:rPr>
              <w:t>.</w:t>
            </w:r>
            <w:r w:rsidRPr="000B7F7D">
              <w:rPr>
                <w:sz w:val="21"/>
                <w:szCs w:val="21"/>
              </w:rPr>
              <w:t xml:space="preserve"> 1</w:t>
            </w:r>
          </w:p>
        </w:tc>
      </w:tr>
      <w:tr w:rsidR="00BE5EAF" w:rsidRPr="000B7F7D" w14:paraId="049D58AC" w14:textId="77777777" w:rsidTr="00273387">
        <w:trPr>
          <w:trHeight w:val="48"/>
          <w:jc w:val="center"/>
        </w:trPr>
        <w:tc>
          <w:tcPr>
            <w:tcW w:w="1668" w:type="dxa"/>
            <w:vMerge/>
            <w:tcBorders>
              <w:left w:val="single" w:sz="4" w:space="0" w:color="000000"/>
              <w:bottom w:val="single" w:sz="4" w:space="0" w:color="000000"/>
              <w:right w:val="single" w:sz="4" w:space="0" w:color="000000"/>
            </w:tcBorders>
            <w:vAlign w:val="center"/>
          </w:tcPr>
          <w:p w14:paraId="6321ACC3"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Figure 1</w:t>
            </w:r>
          </w:p>
        </w:tc>
        <w:tc>
          <w:tcPr>
            <w:tcW w:w="587" w:type="dxa"/>
            <w:tcBorders>
              <w:top w:val="single" w:sz="4" w:space="0" w:color="000000"/>
              <w:left w:val="single" w:sz="4" w:space="0" w:color="000000"/>
              <w:bottom w:val="single" w:sz="4" w:space="0" w:color="000000"/>
              <w:right w:val="single" w:sz="4" w:space="0" w:color="000000"/>
            </w:tcBorders>
            <w:vAlign w:val="center"/>
          </w:tcPr>
          <w:p w14:paraId="1DED95F3"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16b</w:t>
            </w:r>
          </w:p>
        </w:tc>
        <w:tc>
          <w:tcPr>
            <w:tcW w:w="11745" w:type="dxa"/>
            <w:tcBorders>
              <w:top w:val="single" w:sz="4" w:space="0" w:color="000000"/>
              <w:left w:val="single" w:sz="4" w:space="0" w:color="000000"/>
              <w:bottom w:val="single" w:sz="4" w:space="0" w:color="000000"/>
              <w:right w:val="single" w:sz="4" w:space="0" w:color="000000"/>
            </w:tcBorders>
            <w:vAlign w:val="center"/>
          </w:tcPr>
          <w:p w14:paraId="3E9E4E57"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Cite studies that might appear to meet the inclusion criteria, but which were excluded, and explain why they were excluded.</w:t>
            </w:r>
          </w:p>
        </w:tc>
        <w:tc>
          <w:tcPr>
            <w:tcW w:w="1200" w:type="dxa"/>
            <w:tcBorders>
              <w:top w:val="single" w:sz="4" w:space="0" w:color="000000"/>
              <w:left w:val="single" w:sz="4" w:space="0" w:color="000000"/>
              <w:bottom w:val="single" w:sz="4" w:space="0" w:color="000000"/>
              <w:right w:val="single" w:sz="4" w:space="0" w:color="000000"/>
            </w:tcBorders>
            <w:vAlign w:val="center"/>
          </w:tcPr>
          <w:p w14:paraId="5A3028E2" w14:textId="59ED94DE" w:rsidR="00BE5EAF" w:rsidRPr="000B7F7D" w:rsidRDefault="000E581E">
            <w:pPr>
              <w:pStyle w:val="Default"/>
              <w:spacing w:before="40" w:after="40"/>
              <w:rPr>
                <w:rFonts w:ascii="Times New Roman" w:hAnsi="Times New Roman" w:cs="Times New Roman"/>
                <w:color w:val="auto"/>
                <w:sz w:val="21"/>
                <w:szCs w:val="21"/>
              </w:rPr>
            </w:pPr>
            <w:r w:rsidRPr="000B7F7D">
              <w:rPr>
                <w:rFonts w:ascii="Times New Roman" w:hAnsi="Times New Roman" w:cs="Times New Roman"/>
                <w:sz w:val="21"/>
                <w:szCs w:val="21"/>
              </w:rPr>
              <w:t>Fig</w:t>
            </w:r>
            <w:r w:rsidR="00AF395B">
              <w:rPr>
                <w:rFonts w:ascii="Times New Roman" w:hAnsi="Times New Roman" w:cs="Times New Roman"/>
                <w:sz w:val="21"/>
                <w:szCs w:val="21"/>
              </w:rPr>
              <w:t>.</w:t>
            </w:r>
            <w:r w:rsidRPr="000B7F7D">
              <w:rPr>
                <w:rFonts w:ascii="Times New Roman" w:hAnsi="Times New Roman" w:cs="Times New Roman"/>
                <w:sz w:val="21"/>
                <w:szCs w:val="21"/>
              </w:rPr>
              <w:t xml:space="preserve"> 1</w:t>
            </w:r>
          </w:p>
        </w:tc>
      </w:tr>
      <w:tr w:rsidR="00BE5EAF" w:rsidRPr="000B7F7D" w14:paraId="1885623F" w14:textId="77777777" w:rsidTr="00273387">
        <w:trPr>
          <w:trHeight w:val="103"/>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235F678C" w14:textId="13F05291"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Study characteristics</w:t>
            </w:r>
          </w:p>
        </w:tc>
        <w:tc>
          <w:tcPr>
            <w:tcW w:w="587" w:type="dxa"/>
            <w:tcBorders>
              <w:top w:val="single" w:sz="4" w:space="0" w:color="000000"/>
              <w:left w:val="single" w:sz="4" w:space="0" w:color="000000"/>
              <w:bottom w:val="single" w:sz="4" w:space="0" w:color="000000"/>
              <w:right w:val="single" w:sz="4" w:space="0" w:color="000000"/>
            </w:tcBorders>
            <w:vAlign w:val="center"/>
          </w:tcPr>
          <w:p w14:paraId="1E142E05"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17</w:t>
            </w:r>
          </w:p>
        </w:tc>
        <w:tc>
          <w:tcPr>
            <w:tcW w:w="11745" w:type="dxa"/>
            <w:tcBorders>
              <w:top w:val="single" w:sz="4" w:space="0" w:color="000000"/>
              <w:left w:val="single" w:sz="4" w:space="0" w:color="000000"/>
              <w:bottom w:val="single" w:sz="4" w:space="0" w:color="000000"/>
              <w:right w:val="single" w:sz="4" w:space="0" w:color="000000"/>
            </w:tcBorders>
            <w:vAlign w:val="center"/>
          </w:tcPr>
          <w:p w14:paraId="07362639"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Cite each included study and present its characteristics.</w:t>
            </w:r>
          </w:p>
        </w:tc>
        <w:tc>
          <w:tcPr>
            <w:tcW w:w="1200" w:type="dxa"/>
            <w:tcBorders>
              <w:top w:val="single" w:sz="4" w:space="0" w:color="000000"/>
              <w:left w:val="single" w:sz="4" w:space="0" w:color="000000"/>
              <w:bottom w:val="single" w:sz="4" w:space="0" w:color="000000"/>
              <w:right w:val="single" w:sz="4" w:space="0" w:color="000000"/>
            </w:tcBorders>
            <w:vAlign w:val="center"/>
          </w:tcPr>
          <w:p w14:paraId="43651938" w14:textId="482964BC" w:rsidR="00BE5EAF" w:rsidRPr="000B7F7D" w:rsidRDefault="000E581E">
            <w:pPr>
              <w:rPr>
                <w:sz w:val="21"/>
                <w:szCs w:val="21"/>
              </w:rPr>
            </w:pPr>
            <w:r w:rsidRPr="000B7F7D">
              <w:rPr>
                <w:sz w:val="21"/>
                <w:szCs w:val="21"/>
              </w:rPr>
              <w:t>Page 6, lines 169</w:t>
            </w:r>
            <w:r w:rsidR="00CA2005">
              <w:rPr>
                <w:sz w:val="21"/>
                <w:szCs w:val="21"/>
              </w:rPr>
              <w:t>–</w:t>
            </w:r>
            <w:r w:rsidRPr="000B7F7D">
              <w:rPr>
                <w:sz w:val="21"/>
                <w:szCs w:val="21"/>
              </w:rPr>
              <w:t>173; Tables 1</w:t>
            </w:r>
            <w:r w:rsidR="00295FA6">
              <w:rPr>
                <w:sz w:val="21"/>
                <w:szCs w:val="21"/>
              </w:rPr>
              <w:t>,</w:t>
            </w:r>
            <w:r w:rsidRPr="000B7F7D">
              <w:rPr>
                <w:sz w:val="21"/>
                <w:szCs w:val="21"/>
              </w:rPr>
              <w:t>2</w:t>
            </w:r>
          </w:p>
        </w:tc>
      </w:tr>
      <w:tr w:rsidR="00BE5EAF" w:rsidRPr="000B7F7D" w14:paraId="4B1D03B6"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5016C9C0" w14:textId="059C4844"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Risk of bias in studies</w:t>
            </w:r>
          </w:p>
        </w:tc>
        <w:tc>
          <w:tcPr>
            <w:tcW w:w="587" w:type="dxa"/>
            <w:tcBorders>
              <w:top w:val="single" w:sz="4" w:space="0" w:color="000000"/>
              <w:left w:val="single" w:sz="4" w:space="0" w:color="000000"/>
              <w:bottom w:val="single" w:sz="4" w:space="0" w:color="000000"/>
              <w:right w:val="single" w:sz="4" w:space="0" w:color="000000"/>
            </w:tcBorders>
            <w:vAlign w:val="center"/>
          </w:tcPr>
          <w:p w14:paraId="1546B3CD"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18</w:t>
            </w:r>
          </w:p>
        </w:tc>
        <w:tc>
          <w:tcPr>
            <w:tcW w:w="11745" w:type="dxa"/>
            <w:tcBorders>
              <w:top w:val="single" w:sz="4" w:space="0" w:color="000000"/>
              <w:left w:val="single" w:sz="4" w:space="0" w:color="000000"/>
              <w:bottom w:val="single" w:sz="4" w:space="0" w:color="000000"/>
              <w:right w:val="single" w:sz="4" w:space="0" w:color="000000"/>
            </w:tcBorders>
            <w:vAlign w:val="center"/>
          </w:tcPr>
          <w:p w14:paraId="546C8C46"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assessments of risk of bias for each included study.</w:t>
            </w:r>
          </w:p>
        </w:tc>
        <w:tc>
          <w:tcPr>
            <w:tcW w:w="1200" w:type="dxa"/>
            <w:tcBorders>
              <w:top w:val="single" w:sz="4" w:space="0" w:color="000000"/>
              <w:left w:val="single" w:sz="4" w:space="0" w:color="000000"/>
              <w:bottom w:val="single" w:sz="4" w:space="0" w:color="000000"/>
              <w:right w:val="single" w:sz="4" w:space="0" w:color="000000"/>
            </w:tcBorders>
            <w:vAlign w:val="center"/>
          </w:tcPr>
          <w:p w14:paraId="634E3A3C" w14:textId="1CB0714B" w:rsidR="00BE5EAF" w:rsidRPr="000B7F7D" w:rsidRDefault="000E581E">
            <w:pPr>
              <w:rPr>
                <w:sz w:val="21"/>
                <w:szCs w:val="21"/>
              </w:rPr>
            </w:pPr>
            <w:r w:rsidRPr="000B7F7D">
              <w:rPr>
                <w:sz w:val="21"/>
                <w:szCs w:val="21"/>
              </w:rPr>
              <w:t>Page 6, lines 171</w:t>
            </w:r>
            <w:r w:rsidR="00CA2005">
              <w:rPr>
                <w:sz w:val="21"/>
                <w:szCs w:val="21"/>
              </w:rPr>
              <w:t>–</w:t>
            </w:r>
            <w:r w:rsidRPr="000B7F7D">
              <w:rPr>
                <w:sz w:val="21"/>
                <w:szCs w:val="21"/>
              </w:rPr>
              <w:t>173; Fig</w:t>
            </w:r>
            <w:r w:rsidR="00AF395B">
              <w:rPr>
                <w:sz w:val="21"/>
                <w:szCs w:val="21"/>
              </w:rPr>
              <w:t>.</w:t>
            </w:r>
            <w:r w:rsidRPr="000B7F7D">
              <w:rPr>
                <w:sz w:val="21"/>
                <w:szCs w:val="21"/>
              </w:rPr>
              <w:t xml:space="preserve"> 3; </w:t>
            </w:r>
            <w:r w:rsidR="0057580A" w:rsidRPr="0057580A">
              <w:rPr>
                <w:b/>
                <w:sz w:val="21"/>
                <w:szCs w:val="21"/>
              </w:rPr>
              <w:t xml:space="preserve">Supplementary </w:t>
            </w:r>
            <w:r w:rsidR="0057580A" w:rsidRPr="0057580A">
              <w:rPr>
                <w:b/>
                <w:sz w:val="21"/>
                <w:szCs w:val="21"/>
              </w:rPr>
              <w:lastRenderedPageBreak/>
              <w:t>Table 3</w:t>
            </w:r>
          </w:p>
        </w:tc>
      </w:tr>
      <w:tr w:rsidR="00BE5EAF" w:rsidRPr="000B7F7D" w14:paraId="3D80E859"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332436E2" w14:textId="578D0609"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lastRenderedPageBreak/>
              <w:t>Results of individual studies</w:t>
            </w:r>
          </w:p>
        </w:tc>
        <w:tc>
          <w:tcPr>
            <w:tcW w:w="587" w:type="dxa"/>
            <w:tcBorders>
              <w:top w:val="single" w:sz="4" w:space="0" w:color="000000"/>
              <w:left w:val="single" w:sz="4" w:space="0" w:color="000000"/>
              <w:bottom w:val="single" w:sz="4" w:space="0" w:color="000000"/>
              <w:right w:val="single" w:sz="4" w:space="0" w:color="000000"/>
            </w:tcBorders>
            <w:vAlign w:val="center"/>
          </w:tcPr>
          <w:p w14:paraId="0F5A46C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19</w:t>
            </w:r>
          </w:p>
        </w:tc>
        <w:tc>
          <w:tcPr>
            <w:tcW w:w="11745" w:type="dxa"/>
            <w:tcBorders>
              <w:top w:val="single" w:sz="4" w:space="0" w:color="000000"/>
              <w:left w:val="single" w:sz="4" w:space="0" w:color="000000"/>
              <w:bottom w:val="single" w:sz="4" w:space="0" w:color="000000"/>
              <w:right w:val="single" w:sz="4" w:space="0" w:color="000000"/>
            </w:tcBorders>
            <w:vAlign w:val="center"/>
          </w:tcPr>
          <w:p w14:paraId="155B2A59" w14:textId="061EF566"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 xml:space="preserve">For all outcomes, present, for each study: (a) summary statistics for each group (where appropriate) and (b) an effect </w:t>
            </w:r>
            <w:proofErr w:type="gramStart"/>
            <w:r w:rsidRPr="000B7F7D">
              <w:rPr>
                <w:rFonts w:ascii="Times New Roman" w:hAnsi="Times New Roman" w:cs="Times New Roman"/>
                <w:sz w:val="21"/>
                <w:szCs w:val="21"/>
              </w:rPr>
              <w:t>estimate</w:t>
            </w:r>
            <w:proofErr w:type="gramEnd"/>
            <w:r w:rsidRPr="000B7F7D">
              <w:rPr>
                <w:rFonts w:ascii="Times New Roman" w:hAnsi="Times New Roman" w:cs="Times New Roman"/>
                <w:sz w:val="21"/>
                <w:szCs w:val="21"/>
              </w:rPr>
              <w:t xml:space="preserve"> and its precision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confidence/credible interval), ideally using structured tables or plots.</w:t>
            </w:r>
          </w:p>
        </w:tc>
        <w:tc>
          <w:tcPr>
            <w:tcW w:w="1200" w:type="dxa"/>
            <w:tcBorders>
              <w:top w:val="single" w:sz="4" w:space="0" w:color="000000"/>
              <w:left w:val="single" w:sz="4" w:space="0" w:color="000000"/>
              <w:bottom w:val="single" w:sz="4" w:space="0" w:color="000000"/>
              <w:right w:val="single" w:sz="4" w:space="0" w:color="000000"/>
            </w:tcBorders>
            <w:vAlign w:val="center"/>
          </w:tcPr>
          <w:p w14:paraId="6574662E" w14:textId="71534BDF" w:rsidR="00BE5EAF" w:rsidRPr="000B7F7D" w:rsidRDefault="000E581E">
            <w:pPr>
              <w:pStyle w:val="Default"/>
              <w:spacing w:before="40" w:after="40"/>
              <w:rPr>
                <w:rFonts w:ascii="Times New Roman" w:hAnsi="Times New Roman" w:cs="Times New Roman"/>
                <w:color w:val="auto"/>
                <w:sz w:val="21"/>
                <w:szCs w:val="21"/>
              </w:rPr>
            </w:pPr>
            <w:r w:rsidRPr="000B7F7D">
              <w:rPr>
                <w:rFonts w:ascii="Times New Roman" w:hAnsi="Times New Roman" w:cs="Times New Roman"/>
                <w:sz w:val="21"/>
                <w:szCs w:val="21"/>
              </w:rPr>
              <w:t>Tables 1</w:t>
            </w:r>
            <w:r w:rsidR="00295FA6">
              <w:rPr>
                <w:rFonts w:ascii="Times New Roman" w:eastAsia="宋体" w:hAnsi="Times New Roman" w:cs="Times New Roman"/>
                <w:sz w:val="21"/>
                <w:szCs w:val="21"/>
                <w:lang w:eastAsia="zh-CN"/>
              </w:rPr>
              <w:t>,</w:t>
            </w:r>
            <w:r w:rsidRPr="000B7F7D">
              <w:rPr>
                <w:rFonts w:ascii="Times New Roman" w:hAnsi="Times New Roman" w:cs="Times New Roman"/>
                <w:sz w:val="21"/>
                <w:szCs w:val="21"/>
              </w:rPr>
              <w:t>2</w:t>
            </w:r>
          </w:p>
        </w:tc>
      </w:tr>
      <w:tr w:rsidR="00BE5EAF" w:rsidRPr="000B7F7D" w14:paraId="24D9D5D5" w14:textId="77777777" w:rsidTr="00273387">
        <w:trPr>
          <w:trHeight w:val="48"/>
          <w:jc w:val="center"/>
        </w:trPr>
        <w:tc>
          <w:tcPr>
            <w:tcW w:w="1668" w:type="dxa"/>
            <w:vMerge w:val="restart"/>
            <w:tcBorders>
              <w:top w:val="single" w:sz="4" w:space="0" w:color="000000"/>
              <w:left w:val="single" w:sz="4" w:space="0" w:color="000000"/>
              <w:right w:val="single" w:sz="4" w:space="0" w:color="000000"/>
            </w:tcBorders>
            <w:vAlign w:val="center"/>
          </w:tcPr>
          <w:p w14:paraId="155E7EEB"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Results of syntheses</w:t>
            </w:r>
          </w:p>
        </w:tc>
        <w:tc>
          <w:tcPr>
            <w:tcW w:w="587" w:type="dxa"/>
            <w:tcBorders>
              <w:top w:val="single" w:sz="4" w:space="0" w:color="000000"/>
              <w:left w:val="single" w:sz="4" w:space="0" w:color="000000"/>
              <w:bottom w:val="single" w:sz="4" w:space="0" w:color="000000"/>
              <w:right w:val="single" w:sz="4" w:space="0" w:color="000000"/>
            </w:tcBorders>
            <w:vAlign w:val="center"/>
          </w:tcPr>
          <w:p w14:paraId="6537B604"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20a</w:t>
            </w:r>
          </w:p>
        </w:tc>
        <w:tc>
          <w:tcPr>
            <w:tcW w:w="11745" w:type="dxa"/>
            <w:tcBorders>
              <w:top w:val="single" w:sz="4" w:space="0" w:color="000000"/>
              <w:left w:val="single" w:sz="4" w:space="0" w:color="000000"/>
              <w:bottom w:val="single" w:sz="4" w:space="0" w:color="000000"/>
              <w:right w:val="single" w:sz="4" w:space="0" w:color="000000"/>
            </w:tcBorders>
            <w:vAlign w:val="center"/>
          </w:tcPr>
          <w:p w14:paraId="254E9D95"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For each synthesis, briefly summarise the characteristics and risk of bias among contributing studies.</w:t>
            </w:r>
          </w:p>
        </w:tc>
        <w:tc>
          <w:tcPr>
            <w:tcW w:w="1200" w:type="dxa"/>
            <w:tcBorders>
              <w:top w:val="single" w:sz="4" w:space="0" w:color="000000"/>
              <w:left w:val="single" w:sz="4" w:space="0" w:color="000000"/>
              <w:bottom w:val="single" w:sz="4" w:space="0" w:color="000000"/>
              <w:right w:val="single" w:sz="4" w:space="0" w:color="000000"/>
            </w:tcBorders>
            <w:vAlign w:val="center"/>
          </w:tcPr>
          <w:p w14:paraId="540026B5" w14:textId="72B174AA" w:rsidR="00BE5EAF" w:rsidRPr="000B7F7D" w:rsidRDefault="000E581E">
            <w:pPr>
              <w:rPr>
                <w:sz w:val="21"/>
                <w:szCs w:val="21"/>
              </w:rPr>
            </w:pPr>
            <w:r w:rsidRPr="000B7F7D">
              <w:rPr>
                <w:sz w:val="21"/>
                <w:szCs w:val="21"/>
              </w:rPr>
              <w:t>Page 6, lines 169</w:t>
            </w:r>
            <w:r w:rsidR="00CA2005">
              <w:rPr>
                <w:sz w:val="21"/>
                <w:szCs w:val="21"/>
              </w:rPr>
              <w:t>–</w:t>
            </w:r>
            <w:r w:rsidRPr="000B7F7D">
              <w:rPr>
                <w:sz w:val="21"/>
                <w:szCs w:val="21"/>
              </w:rPr>
              <w:t>173; Fig</w:t>
            </w:r>
            <w:r w:rsidR="00AF395B">
              <w:rPr>
                <w:sz w:val="21"/>
                <w:szCs w:val="21"/>
              </w:rPr>
              <w:t>.</w:t>
            </w:r>
            <w:r w:rsidRPr="000B7F7D">
              <w:rPr>
                <w:sz w:val="21"/>
                <w:szCs w:val="21"/>
              </w:rPr>
              <w:t xml:space="preserve"> 3</w:t>
            </w:r>
          </w:p>
        </w:tc>
      </w:tr>
      <w:tr w:rsidR="00BE5EAF" w:rsidRPr="000B7F7D" w14:paraId="66C304F2" w14:textId="77777777" w:rsidTr="00273387">
        <w:trPr>
          <w:trHeight w:val="203"/>
          <w:jc w:val="center"/>
        </w:trPr>
        <w:tc>
          <w:tcPr>
            <w:tcW w:w="1668" w:type="dxa"/>
            <w:vMerge/>
            <w:tcBorders>
              <w:left w:val="single" w:sz="4" w:space="0" w:color="000000"/>
              <w:right w:val="single" w:sz="4" w:space="0" w:color="000000"/>
            </w:tcBorders>
            <w:vAlign w:val="center"/>
          </w:tcPr>
          <w:p w14:paraId="53ED0B51"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Pages 11–13, lines 202–242; Table 3, Figures 4–5</w:t>
            </w:r>
          </w:p>
        </w:tc>
        <w:tc>
          <w:tcPr>
            <w:tcW w:w="587" w:type="dxa"/>
            <w:tcBorders>
              <w:top w:val="single" w:sz="4" w:space="0" w:color="000000"/>
              <w:left w:val="single" w:sz="4" w:space="0" w:color="000000"/>
              <w:bottom w:val="single" w:sz="4" w:space="0" w:color="000000"/>
              <w:right w:val="single" w:sz="4" w:space="0" w:color="000000"/>
            </w:tcBorders>
            <w:vAlign w:val="center"/>
          </w:tcPr>
          <w:p w14:paraId="47D81272"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20b</w:t>
            </w:r>
          </w:p>
        </w:tc>
        <w:tc>
          <w:tcPr>
            <w:tcW w:w="11745" w:type="dxa"/>
            <w:tcBorders>
              <w:top w:val="single" w:sz="4" w:space="0" w:color="000000"/>
              <w:left w:val="single" w:sz="4" w:space="0" w:color="000000"/>
              <w:bottom w:val="single" w:sz="4" w:space="0" w:color="000000"/>
              <w:right w:val="single" w:sz="4" w:space="0" w:color="000000"/>
            </w:tcBorders>
            <w:vAlign w:val="center"/>
          </w:tcPr>
          <w:p w14:paraId="47486818" w14:textId="0F957F93"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results of all statistical syntheses conducted. If meta-analysis was done, present for each the summary estimate and its precision (</w:t>
            </w:r>
            <w:r w:rsidR="00AF395B" w:rsidRPr="00AF395B">
              <w:rPr>
                <w:rFonts w:ascii="Times New Roman" w:hAnsi="Times New Roman" w:cs="Times New Roman"/>
                <w:i/>
                <w:iCs/>
                <w:sz w:val="21"/>
                <w:szCs w:val="21"/>
              </w:rPr>
              <w:t>e.g.</w:t>
            </w:r>
            <w:r w:rsidR="00AF395B">
              <w:rPr>
                <w:rFonts w:ascii="Times New Roman" w:hAnsi="Times New Roman" w:cs="Times New Roman"/>
                <w:sz w:val="21"/>
                <w:szCs w:val="21"/>
              </w:rPr>
              <w:t xml:space="preserve">, </w:t>
            </w:r>
            <w:r w:rsidRPr="000B7F7D">
              <w:rPr>
                <w:rFonts w:ascii="Times New Roman" w:hAnsi="Times New Roman" w:cs="Times New Roman"/>
                <w:sz w:val="21"/>
                <w:szCs w:val="21"/>
              </w:rPr>
              <w:t>confidence/credible interval) and measures of statistical heterogeneity. If comparing groups, describe the direction of the effect.</w:t>
            </w:r>
          </w:p>
        </w:tc>
        <w:tc>
          <w:tcPr>
            <w:tcW w:w="1200" w:type="dxa"/>
            <w:tcBorders>
              <w:top w:val="single" w:sz="4" w:space="0" w:color="000000"/>
              <w:left w:val="single" w:sz="4" w:space="0" w:color="000000"/>
              <w:bottom w:val="single" w:sz="4" w:space="0" w:color="000000"/>
              <w:right w:val="single" w:sz="4" w:space="0" w:color="000000"/>
            </w:tcBorders>
            <w:vAlign w:val="center"/>
          </w:tcPr>
          <w:p w14:paraId="3FCE41E7" w14:textId="1A53A0AB" w:rsidR="00BE5EAF" w:rsidRPr="000B7F7D" w:rsidRDefault="000E581E">
            <w:pPr>
              <w:rPr>
                <w:sz w:val="21"/>
                <w:szCs w:val="21"/>
              </w:rPr>
            </w:pPr>
            <w:r w:rsidRPr="000B7F7D">
              <w:rPr>
                <w:sz w:val="21"/>
                <w:szCs w:val="21"/>
              </w:rPr>
              <w:t>Pages 7</w:t>
            </w:r>
            <w:r w:rsidR="00CA2005">
              <w:rPr>
                <w:sz w:val="21"/>
                <w:szCs w:val="21"/>
              </w:rPr>
              <w:t>–</w:t>
            </w:r>
            <w:r w:rsidRPr="000B7F7D">
              <w:rPr>
                <w:sz w:val="21"/>
                <w:szCs w:val="21"/>
              </w:rPr>
              <w:t>8, lines 178</w:t>
            </w:r>
            <w:r w:rsidR="00CA2005">
              <w:rPr>
                <w:sz w:val="21"/>
                <w:szCs w:val="21"/>
              </w:rPr>
              <w:t>–</w:t>
            </w:r>
            <w:r w:rsidRPr="000B7F7D">
              <w:rPr>
                <w:sz w:val="21"/>
                <w:szCs w:val="21"/>
              </w:rPr>
              <w:t>223; Table 3; Fig</w:t>
            </w:r>
            <w:r w:rsidR="00AF395B">
              <w:rPr>
                <w:sz w:val="21"/>
                <w:szCs w:val="21"/>
              </w:rPr>
              <w:t>.</w:t>
            </w:r>
            <w:r w:rsidRPr="000B7F7D">
              <w:rPr>
                <w:sz w:val="21"/>
                <w:szCs w:val="21"/>
              </w:rPr>
              <w:t xml:space="preserve"> 4</w:t>
            </w:r>
          </w:p>
        </w:tc>
      </w:tr>
      <w:tr w:rsidR="00BE5EAF" w:rsidRPr="000B7F7D" w14:paraId="74CA5F37" w14:textId="77777777" w:rsidTr="00273387">
        <w:trPr>
          <w:trHeight w:val="48"/>
          <w:jc w:val="center"/>
        </w:trPr>
        <w:tc>
          <w:tcPr>
            <w:tcW w:w="1668" w:type="dxa"/>
            <w:vMerge/>
            <w:tcBorders>
              <w:left w:val="single" w:sz="4" w:space="0" w:color="000000"/>
              <w:right w:val="single" w:sz="4" w:space="0" w:color="000000"/>
            </w:tcBorders>
            <w:vAlign w:val="center"/>
          </w:tcPr>
          <w:p w14:paraId="62A1A36F"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Pages 12–13, lines 238–251; Table 3</w:t>
            </w:r>
          </w:p>
        </w:tc>
        <w:tc>
          <w:tcPr>
            <w:tcW w:w="587" w:type="dxa"/>
            <w:tcBorders>
              <w:top w:val="single" w:sz="4" w:space="0" w:color="000000"/>
              <w:left w:val="single" w:sz="4" w:space="0" w:color="000000"/>
              <w:bottom w:val="single" w:sz="4" w:space="0" w:color="000000"/>
              <w:right w:val="single" w:sz="4" w:space="0" w:color="000000"/>
            </w:tcBorders>
            <w:vAlign w:val="center"/>
          </w:tcPr>
          <w:p w14:paraId="6E07CC43"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20c</w:t>
            </w:r>
          </w:p>
        </w:tc>
        <w:tc>
          <w:tcPr>
            <w:tcW w:w="11745" w:type="dxa"/>
            <w:tcBorders>
              <w:top w:val="single" w:sz="4" w:space="0" w:color="000000"/>
              <w:left w:val="single" w:sz="4" w:space="0" w:color="000000"/>
              <w:bottom w:val="single" w:sz="4" w:space="0" w:color="000000"/>
              <w:right w:val="single" w:sz="4" w:space="0" w:color="000000"/>
            </w:tcBorders>
            <w:vAlign w:val="center"/>
          </w:tcPr>
          <w:p w14:paraId="3C34189B"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results of all investigations of possible causes of heterogeneity among study results.</w:t>
            </w:r>
          </w:p>
        </w:tc>
        <w:tc>
          <w:tcPr>
            <w:tcW w:w="1200" w:type="dxa"/>
            <w:tcBorders>
              <w:top w:val="single" w:sz="4" w:space="0" w:color="000000"/>
              <w:left w:val="single" w:sz="4" w:space="0" w:color="000000"/>
              <w:bottom w:val="single" w:sz="4" w:space="0" w:color="000000"/>
              <w:right w:val="single" w:sz="4" w:space="0" w:color="000000"/>
            </w:tcBorders>
            <w:vAlign w:val="center"/>
          </w:tcPr>
          <w:p w14:paraId="35A0CC4C" w14:textId="4687A13D" w:rsidR="00BE5EAF" w:rsidRPr="000B7F7D" w:rsidRDefault="000E581E">
            <w:pPr>
              <w:rPr>
                <w:sz w:val="21"/>
                <w:szCs w:val="21"/>
              </w:rPr>
            </w:pPr>
            <w:r w:rsidRPr="000B7F7D">
              <w:rPr>
                <w:sz w:val="21"/>
                <w:szCs w:val="21"/>
              </w:rPr>
              <w:t>Page 8, lines 214</w:t>
            </w:r>
            <w:r w:rsidR="00CA2005">
              <w:rPr>
                <w:sz w:val="21"/>
                <w:szCs w:val="21"/>
              </w:rPr>
              <w:t>–</w:t>
            </w:r>
            <w:r w:rsidRPr="000B7F7D">
              <w:rPr>
                <w:sz w:val="21"/>
                <w:szCs w:val="21"/>
              </w:rPr>
              <w:t>223; Fig</w:t>
            </w:r>
            <w:r w:rsidR="00AF395B">
              <w:rPr>
                <w:sz w:val="21"/>
                <w:szCs w:val="21"/>
              </w:rPr>
              <w:t>.</w:t>
            </w:r>
            <w:r w:rsidRPr="000B7F7D">
              <w:rPr>
                <w:sz w:val="21"/>
                <w:szCs w:val="21"/>
              </w:rPr>
              <w:t xml:space="preserve"> 5</w:t>
            </w:r>
          </w:p>
        </w:tc>
      </w:tr>
      <w:tr w:rsidR="00BE5EAF" w:rsidRPr="000B7F7D" w14:paraId="5F99A877" w14:textId="77777777" w:rsidTr="00273387">
        <w:trPr>
          <w:trHeight w:val="48"/>
          <w:jc w:val="center"/>
        </w:trPr>
        <w:tc>
          <w:tcPr>
            <w:tcW w:w="1668" w:type="dxa"/>
            <w:vMerge/>
            <w:tcBorders>
              <w:left w:val="single" w:sz="4" w:space="0" w:color="000000"/>
              <w:bottom w:val="single" w:sz="4" w:space="0" w:color="000000"/>
              <w:right w:val="single" w:sz="4" w:space="0" w:color="000000"/>
            </w:tcBorders>
            <w:vAlign w:val="center"/>
          </w:tcPr>
          <w:p w14:paraId="12B3B87F"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Pages 11–13, lines 209–215, 228–233; Supplementary Table S4</w:t>
            </w:r>
          </w:p>
        </w:tc>
        <w:tc>
          <w:tcPr>
            <w:tcW w:w="587" w:type="dxa"/>
            <w:tcBorders>
              <w:top w:val="single" w:sz="4" w:space="0" w:color="000000"/>
              <w:left w:val="single" w:sz="4" w:space="0" w:color="000000"/>
              <w:bottom w:val="single" w:sz="4" w:space="0" w:color="000000"/>
              <w:right w:val="single" w:sz="4" w:space="0" w:color="000000"/>
            </w:tcBorders>
            <w:vAlign w:val="center"/>
          </w:tcPr>
          <w:p w14:paraId="13B988D3"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20d</w:t>
            </w:r>
          </w:p>
        </w:tc>
        <w:tc>
          <w:tcPr>
            <w:tcW w:w="11745" w:type="dxa"/>
            <w:tcBorders>
              <w:top w:val="single" w:sz="4" w:space="0" w:color="000000"/>
              <w:left w:val="single" w:sz="4" w:space="0" w:color="000000"/>
              <w:bottom w:val="single" w:sz="4" w:space="0" w:color="000000"/>
              <w:right w:val="single" w:sz="4" w:space="0" w:color="000000"/>
            </w:tcBorders>
            <w:vAlign w:val="center"/>
          </w:tcPr>
          <w:p w14:paraId="4FC2D254"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results of all sensitivity analyses conducted to assess the robustness of the synthesized results.</w:t>
            </w:r>
          </w:p>
        </w:tc>
        <w:tc>
          <w:tcPr>
            <w:tcW w:w="1200" w:type="dxa"/>
            <w:tcBorders>
              <w:top w:val="single" w:sz="4" w:space="0" w:color="000000"/>
              <w:left w:val="single" w:sz="4" w:space="0" w:color="000000"/>
              <w:bottom w:val="single" w:sz="4" w:space="0" w:color="000000"/>
              <w:right w:val="single" w:sz="4" w:space="0" w:color="000000"/>
            </w:tcBorders>
            <w:vAlign w:val="center"/>
          </w:tcPr>
          <w:p w14:paraId="000BCBE4" w14:textId="40AA3B4C" w:rsidR="00BE5EAF" w:rsidRPr="000B7F7D" w:rsidRDefault="000E581E">
            <w:pPr>
              <w:rPr>
                <w:sz w:val="21"/>
                <w:szCs w:val="21"/>
              </w:rPr>
            </w:pPr>
            <w:r w:rsidRPr="000B7F7D">
              <w:rPr>
                <w:sz w:val="21"/>
                <w:szCs w:val="21"/>
              </w:rPr>
              <w:t>Pages 7</w:t>
            </w:r>
            <w:r w:rsidR="00CA2005">
              <w:rPr>
                <w:sz w:val="21"/>
                <w:szCs w:val="21"/>
              </w:rPr>
              <w:t>–</w:t>
            </w:r>
            <w:r w:rsidRPr="000B7F7D">
              <w:rPr>
                <w:sz w:val="21"/>
                <w:szCs w:val="21"/>
              </w:rPr>
              <w:t>8, lines 183</w:t>
            </w:r>
            <w:r w:rsidR="00CA2005">
              <w:rPr>
                <w:sz w:val="21"/>
                <w:szCs w:val="21"/>
              </w:rPr>
              <w:t>–</w:t>
            </w:r>
            <w:r w:rsidRPr="000B7F7D">
              <w:rPr>
                <w:sz w:val="21"/>
                <w:szCs w:val="21"/>
              </w:rPr>
              <w:t>188, 199</w:t>
            </w:r>
            <w:r w:rsidR="00CA2005">
              <w:rPr>
                <w:sz w:val="21"/>
                <w:szCs w:val="21"/>
              </w:rPr>
              <w:t>–</w:t>
            </w:r>
            <w:r w:rsidRPr="000B7F7D">
              <w:rPr>
                <w:sz w:val="21"/>
                <w:szCs w:val="21"/>
              </w:rPr>
              <w:t xml:space="preserve">203; </w:t>
            </w:r>
            <w:r w:rsidR="009A4DD1" w:rsidRPr="009A4DD1">
              <w:rPr>
                <w:b/>
                <w:bCs/>
                <w:sz w:val="21"/>
                <w:szCs w:val="21"/>
              </w:rPr>
              <w:t>Supplementary Table 4</w:t>
            </w:r>
          </w:p>
        </w:tc>
      </w:tr>
      <w:tr w:rsidR="00BE5EAF" w:rsidRPr="000B7F7D" w14:paraId="62E1D454"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24E0D7BE"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Reporting biases</w:t>
            </w:r>
          </w:p>
        </w:tc>
        <w:tc>
          <w:tcPr>
            <w:tcW w:w="587" w:type="dxa"/>
            <w:tcBorders>
              <w:top w:val="single" w:sz="4" w:space="0" w:color="000000"/>
              <w:left w:val="single" w:sz="4" w:space="0" w:color="000000"/>
              <w:bottom w:val="single" w:sz="4" w:space="0" w:color="000000"/>
              <w:right w:val="single" w:sz="4" w:space="0" w:color="000000"/>
            </w:tcBorders>
            <w:vAlign w:val="center"/>
          </w:tcPr>
          <w:p w14:paraId="60C15476"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21</w:t>
            </w:r>
          </w:p>
        </w:tc>
        <w:tc>
          <w:tcPr>
            <w:tcW w:w="11745" w:type="dxa"/>
            <w:tcBorders>
              <w:top w:val="single" w:sz="4" w:space="0" w:color="000000"/>
              <w:left w:val="single" w:sz="4" w:space="0" w:color="000000"/>
              <w:bottom w:val="single" w:sz="4" w:space="0" w:color="000000"/>
              <w:right w:val="single" w:sz="4" w:space="0" w:color="000000"/>
            </w:tcBorders>
            <w:vAlign w:val="center"/>
          </w:tcPr>
          <w:p w14:paraId="73D214CC"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assessments of risk of bias due to missing results (arising from reporting biases) for each synthesis assessed.</w:t>
            </w:r>
          </w:p>
        </w:tc>
        <w:tc>
          <w:tcPr>
            <w:tcW w:w="1200" w:type="dxa"/>
            <w:tcBorders>
              <w:top w:val="single" w:sz="4" w:space="0" w:color="000000"/>
              <w:left w:val="single" w:sz="4" w:space="0" w:color="000000"/>
              <w:bottom w:val="single" w:sz="4" w:space="0" w:color="000000"/>
              <w:right w:val="single" w:sz="4" w:space="0" w:color="000000"/>
            </w:tcBorders>
            <w:vAlign w:val="center"/>
          </w:tcPr>
          <w:p w14:paraId="5D74BF75" w14:textId="6B183633" w:rsidR="00BE5EAF" w:rsidRPr="000B7F7D" w:rsidRDefault="000E581E">
            <w:pPr>
              <w:rPr>
                <w:sz w:val="21"/>
                <w:szCs w:val="21"/>
              </w:rPr>
            </w:pPr>
            <w:r w:rsidRPr="000B7F7D">
              <w:rPr>
                <w:sz w:val="21"/>
                <w:szCs w:val="21"/>
              </w:rPr>
              <w:t>Pages 7</w:t>
            </w:r>
            <w:r w:rsidR="00CA2005">
              <w:rPr>
                <w:sz w:val="21"/>
                <w:szCs w:val="21"/>
              </w:rPr>
              <w:t>–</w:t>
            </w:r>
            <w:r w:rsidRPr="000B7F7D">
              <w:rPr>
                <w:sz w:val="21"/>
                <w:szCs w:val="21"/>
              </w:rPr>
              <w:t>8, lines 183</w:t>
            </w:r>
            <w:r w:rsidR="00CA2005">
              <w:rPr>
                <w:sz w:val="21"/>
                <w:szCs w:val="21"/>
              </w:rPr>
              <w:t>–</w:t>
            </w:r>
            <w:r w:rsidRPr="000B7F7D">
              <w:rPr>
                <w:sz w:val="21"/>
                <w:szCs w:val="21"/>
              </w:rPr>
              <w:t>188, 200</w:t>
            </w:r>
            <w:r w:rsidR="00CA2005">
              <w:rPr>
                <w:sz w:val="21"/>
                <w:szCs w:val="21"/>
              </w:rPr>
              <w:t>–</w:t>
            </w:r>
            <w:r w:rsidRPr="000B7F7D">
              <w:rPr>
                <w:sz w:val="21"/>
                <w:szCs w:val="21"/>
              </w:rPr>
              <w:t xml:space="preserve">203; Table 3; </w:t>
            </w:r>
            <w:r w:rsidRPr="000E581E">
              <w:rPr>
                <w:b/>
                <w:bCs/>
                <w:sz w:val="21"/>
                <w:szCs w:val="21"/>
              </w:rPr>
              <w:t>Supplementary Fig. 1</w:t>
            </w:r>
          </w:p>
        </w:tc>
      </w:tr>
      <w:tr w:rsidR="00BE5EAF" w:rsidRPr="000B7F7D" w14:paraId="3F008CC4"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0C9B78C7" w14:textId="582D5CFD"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Certainty of evidence</w:t>
            </w:r>
          </w:p>
        </w:tc>
        <w:tc>
          <w:tcPr>
            <w:tcW w:w="587" w:type="dxa"/>
            <w:tcBorders>
              <w:top w:val="single" w:sz="4" w:space="0" w:color="000000"/>
              <w:left w:val="single" w:sz="4" w:space="0" w:color="000000"/>
              <w:bottom w:val="single" w:sz="4" w:space="0" w:color="000000"/>
              <w:right w:val="single" w:sz="4" w:space="0" w:color="000000"/>
            </w:tcBorders>
            <w:vAlign w:val="center"/>
          </w:tcPr>
          <w:p w14:paraId="4375311A"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22</w:t>
            </w:r>
          </w:p>
        </w:tc>
        <w:tc>
          <w:tcPr>
            <w:tcW w:w="11745" w:type="dxa"/>
            <w:tcBorders>
              <w:top w:val="single" w:sz="4" w:space="0" w:color="000000"/>
              <w:left w:val="single" w:sz="4" w:space="0" w:color="000000"/>
              <w:bottom w:val="single" w:sz="4" w:space="0" w:color="000000"/>
              <w:right w:val="single" w:sz="4" w:space="0" w:color="000000"/>
            </w:tcBorders>
            <w:vAlign w:val="center"/>
          </w:tcPr>
          <w:p w14:paraId="01E97EE0"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Present assessments of certainty (or confidence) in the body of evidence for each outcome assessed.</w:t>
            </w:r>
          </w:p>
        </w:tc>
        <w:tc>
          <w:tcPr>
            <w:tcW w:w="1200" w:type="dxa"/>
            <w:tcBorders>
              <w:top w:val="single" w:sz="4" w:space="0" w:color="000000"/>
              <w:left w:val="single" w:sz="4" w:space="0" w:color="000000"/>
              <w:bottom w:val="single" w:sz="4" w:space="0" w:color="000000"/>
              <w:right w:val="single" w:sz="4" w:space="0" w:color="000000"/>
            </w:tcBorders>
            <w:vAlign w:val="center"/>
          </w:tcPr>
          <w:p w14:paraId="75B51556" w14:textId="77777777" w:rsidR="00BE5EAF" w:rsidRPr="000B7F7D" w:rsidRDefault="000E581E">
            <w:pPr>
              <w:pStyle w:val="Default"/>
              <w:spacing w:before="40" w:after="40"/>
              <w:rPr>
                <w:rFonts w:ascii="Times New Roman" w:hAnsi="Times New Roman" w:cs="Times New Roman"/>
                <w:color w:val="auto"/>
                <w:sz w:val="21"/>
                <w:szCs w:val="21"/>
              </w:rPr>
            </w:pPr>
            <w:r w:rsidRPr="000B7F7D">
              <w:rPr>
                <w:rFonts w:ascii="Times New Roman" w:hAnsi="Times New Roman" w:cs="Times New Roman"/>
                <w:sz w:val="21"/>
                <w:szCs w:val="21"/>
              </w:rPr>
              <w:t>Not applicable</w:t>
            </w:r>
          </w:p>
        </w:tc>
      </w:tr>
      <w:tr w:rsidR="00BE5EAF" w:rsidRPr="000B7F7D" w14:paraId="156D0EA9"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32503D0" w14:textId="5F5527F4"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DISCUSSION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0E0FF66B" w14:textId="77777777" w:rsidR="00BE5EAF" w:rsidRPr="000B7F7D" w:rsidRDefault="00BE5EAF">
            <w:pPr>
              <w:pStyle w:val="Default"/>
              <w:jc w:val="center"/>
              <w:rPr>
                <w:rFonts w:ascii="Times New Roman" w:hAnsi="Times New Roman" w:cs="Times New Roman"/>
                <w:color w:val="auto"/>
                <w:sz w:val="21"/>
                <w:szCs w:val="21"/>
              </w:rPr>
            </w:pPr>
          </w:p>
        </w:tc>
      </w:tr>
      <w:tr w:rsidR="00BE5EAF" w:rsidRPr="000B7F7D" w14:paraId="35E3EFFF" w14:textId="77777777" w:rsidTr="00AF395B">
        <w:trPr>
          <w:trHeight w:val="48"/>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3D82E2F" w14:textId="60EAB7DF"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Discussion</w:t>
            </w:r>
          </w:p>
        </w:tc>
        <w:tc>
          <w:tcPr>
            <w:tcW w:w="587" w:type="dxa"/>
            <w:tcBorders>
              <w:top w:val="single" w:sz="4" w:space="0" w:color="auto"/>
              <w:left w:val="single" w:sz="4" w:space="0" w:color="auto"/>
              <w:bottom w:val="single" w:sz="4" w:space="0" w:color="auto"/>
              <w:right w:val="single" w:sz="4" w:space="0" w:color="auto"/>
            </w:tcBorders>
            <w:vAlign w:val="center"/>
          </w:tcPr>
          <w:p w14:paraId="67706AC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23a</w:t>
            </w:r>
          </w:p>
        </w:tc>
        <w:tc>
          <w:tcPr>
            <w:tcW w:w="11745" w:type="dxa"/>
            <w:tcBorders>
              <w:top w:val="single" w:sz="4" w:space="0" w:color="000000"/>
              <w:left w:val="single" w:sz="4" w:space="0" w:color="auto"/>
              <w:bottom w:val="single" w:sz="4" w:space="0" w:color="000000"/>
              <w:right w:val="single" w:sz="4" w:space="0" w:color="000000"/>
            </w:tcBorders>
            <w:vAlign w:val="center"/>
          </w:tcPr>
          <w:p w14:paraId="5EBE67B5"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Provide a general interpretation of the results in the context of other evidence.</w:t>
            </w:r>
          </w:p>
        </w:tc>
        <w:tc>
          <w:tcPr>
            <w:tcW w:w="1200" w:type="dxa"/>
            <w:tcBorders>
              <w:top w:val="single" w:sz="4" w:space="0" w:color="000000"/>
              <w:left w:val="single" w:sz="4" w:space="0" w:color="000000"/>
              <w:bottom w:val="single" w:sz="4" w:space="0" w:color="000000"/>
              <w:right w:val="single" w:sz="4" w:space="0" w:color="000000"/>
            </w:tcBorders>
            <w:vAlign w:val="center"/>
          </w:tcPr>
          <w:p w14:paraId="499D62CB" w14:textId="131858E7" w:rsidR="00BE5EAF" w:rsidRPr="000B7F7D" w:rsidRDefault="000E581E">
            <w:pPr>
              <w:rPr>
                <w:sz w:val="21"/>
                <w:szCs w:val="21"/>
              </w:rPr>
            </w:pPr>
            <w:r w:rsidRPr="000B7F7D">
              <w:rPr>
                <w:sz w:val="21"/>
                <w:szCs w:val="21"/>
              </w:rPr>
              <w:t xml:space="preserve">Pages </w:t>
            </w:r>
            <w:r w:rsidRPr="000B7F7D">
              <w:rPr>
                <w:rFonts w:eastAsia="宋体"/>
                <w:sz w:val="21"/>
                <w:szCs w:val="21"/>
                <w:lang w:val="en-US" w:eastAsia="zh-CN"/>
              </w:rPr>
              <w:t>9</w:t>
            </w:r>
            <w:r w:rsidR="00CA2005">
              <w:rPr>
                <w:rFonts w:eastAsia="宋体"/>
                <w:sz w:val="21"/>
                <w:szCs w:val="21"/>
                <w:lang w:val="en-US" w:eastAsia="zh-CN"/>
              </w:rPr>
              <w:t>–</w:t>
            </w:r>
            <w:r w:rsidRPr="000B7F7D">
              <w:rPr>
                <w:rFonts w:eastAsia="宋体"/>
                <w:sz w:val="21"/>
                <w:szCs w:val="21"/>
                <w:lang w:val="en-US" w:eastAsia="zh-CN"/>
              </w:rPr>
              <w:t>11</w:t>
            </w:r>
            <w:r w:rsidRPr="000B7F7D">
              <w:rPr>
                <w:sz w:val="21"/>
                <w:szCs w:val="21"/>
              </w:rPr>
              <w:t>, lines 230</w:t>
            </w:r>
            <w:r w:rsidR="00CA2005">
              <w:rPr>
                <w:sz w:val="21"/>
                <w:szCs w:val="21"/>
              </w:rPr>
              <w:t>–</w:t>
            </w:r>
            <w:r w:rsidRPr="000B7F7D">
              <w:rPr>
                <w:sz w:val="21"/>
                <w:szCs w:val="21"/>
              </w:rPr>
              <w:t>292</w:t>
            </w:r>
          </w:p>
        </w:tc>
      </w:tr>
      <w:tr w:rsidR="00BE5EAF" w:rsidRPr="000B7F7D" w14:paraId="16F63741" w14:textId="77777777" w:rsidTr="00AF395B">
        <w:trPr>
          <w:trHeight w:val="48"/>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47AD2D8"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 17, lines 329–342</w:t>
            </w:r>
          </w:p>
        </w:tc>
        <w:tc>
          <w:tcPr>
            <w:tcW w:w="587" w:type="dxa"/>
            <w:tcBorders>
              <w:top w:val="single" w:sz="4" w:space="0" w:color="auto"/>
              <w:left w:val="single" w:sz="4" w:space="0" w:color="auto"/>
              <w:bottom w:val="single" w:sz="4" w:space="0" w:color="auto"/>
              <w:right w:val="single" w:sz="4" w:space="0" w:color="auto"/>
            </w:tcBorders>
            <w:vAlign w:val="center"/>
          </w:tcPr>
          <w:p w14:paraId="76F76DB3"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23b</w:t>
            </w:r>
          </w:p>
        </w:tc>
        <w:tc>
          <w:tcPr>
            <w:tcW w:w="11745" w:type="dxa"/>
            <w:tcBorders>
              <w:top w:val="single" w:sz="4" w:space="0" w:color="000000"/>
              <w:left w:val="single" w:sz="4" w:space="0" w:color="auto"/>
              <w:bottom w:val="single" w:sz="4" w:space="0" w:color="000000"/>
              <w:right w:val="single" w:sz="4" w:space="0" w:color="000000"/>
            </w:tcBorders>
            <w:vAlign w:val="center"/>
          </w:tcPr>
          <w:p w14:paraId="0D3865F0"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Discuss any limitations of the evidence included in the review.</w:t>
            </w:r>
          </w:p>
        </w:tc>
        <w:tc>
          <w:tcPr>
            <w:tcW w:w="1200" w:type="dxa"/>
            <w:tcBorders>
              <w:top w:val="single" w:sz="4" w:space="0" w:color="000000"/>
              <w:left w:val="single" w:sz="4" w:space="0" w:color="000000"/>
              <w:bottom w:val="single" w:sz="4" w:space="0" w:color="000000"/>
              <w:right w:val="single" w:sz="4" w:space="0" w:color="000000"/>
            </w:tcBorders>
            <w:vAlign w:val="center"/>
          </w:tcPr>
          <w:p w14:paraId="47AB700B" w14:textId="0BBFB1C0" w:rsidR="00BE5EAF" w:rsidRPr="000B7F7D" w:rsidRDefault="000E581E">
            <w:pPr>
              <w:rPr>
                <w:sz w:val="21"/>
                <w:szCs w:val="21"/>
              </w:rPr>
            </w:pPr>
            <w:r w:rsidRPr="000B7F7D">
              <w:rPr>
                <w:sz w:val="21"/>
                <w:szCs w:val="21"/>
              </w:rPr>
              <w:t xml:space="preserve">Pages </w:t>
            </w:r>
            <w:r w:rsidRPr="000B7F7D">
              <w:rPr>
                <w:rFonts w:eastAsia="宋体"/>
                <w:sz w:val="21"/>
                <w:szCs w:val="21"/>
                <w:lang w:val="en-US" w:eastAsia="zh-CN"/>
              </w:rPr>
              <w:t>11</w:t>
            </w:r>
            <w:r w:rsidR="00CA2005">
              <w:rPr>
                <w:sz w:val="21"/>
                <w:szCs w:val="21"/>
              </w:rPr>
              <w:t>–</w:t>
            </w:r>
            <w:r w:rsidRPr="000B7F7D">
              <w:rPr>
                <w:sz w:val="21"/>
                <w:szCs w:val="21"/>
              </w:rPr>
              <w:t>1</w:t>
            </w:r>
            <w:r w:rsidRPr="000B7F7D">
              <w:rPr>
                <w:rFonts w:eastAsia="宋体"/>
                <w:sz w:val="21"/>
                <w:szCs w:val="21"/>
                <w:lang w:val="en-US" w:eastAsia="zh-CN"/>
              </w:rPr>
              <w:t>2</w:t>
            </w:r>
            <w:r w:rsidRPr="000B7F7D">
              <w:rPr>
                <w:sz w:val="21"/>
                <w:szCs w:val="21"/>
              </w:rPr>
              <w:t>, lines 297</w:t>
            </w:r>
            <w:r w:rsidR="00CA2005">
              <w:rPr>
                <w:sz w:val="21"/>
                <w:szCs w:val="21"/>
              </w:rPr>
              <w:t>–</w:t>
            </w:r>
            <w:r w:rsidRPr="000B7F7D">
              <w:rPr>
                <w:sz w:val="21"/>
                <w:szCs w:val="21"/>
              </w:rPr>
              <w:t>307</w:t>
            </w:r>
          </w:p>
        </w:tc>
      </w:tr>
      <w:tr w:rsidR="00BE5EAF" w:rsidRPr="000B7F7D" w14:paraId="436745DC" w14:textId="77777777" w:rsidTr="00AF395B">
        <w:trPr>
          <w:trHeight w:val="48"/>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EB2899B"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 17, lines 329–342</w:t>
            </w:r>
          </w:p>
        </w:tc>
        <w:tc>
          <w:tcPr>
            <w:tcW w:w="587" w:type="dxa"/>
            <w:tcBorders>
              <w:top w:val="single" w:sz="4" w:space="0" w:color="auto"/>
              <w:left w:val="single" w:sz="4" w:space="0" w:color="auto"/>
              <w:bottom w:val="single" w:sz="4" w:space="0" w:color="auto"/>
              <w:right w:val="single" w:sz="4" w:space="0" w:color="auto"/>
            </w:tcBorders>
            <w:vAlign w:val="center"/>
          </w:tcPr>
          <w:p w14:paraId="22560D13"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23c</w:t>
            </w:r>
          </w:p>
        </w:tc>
        <w:tc>
          <w:tcPr>
            <w:tcW w:w="11745" w:type="dxa"/>
            <w:tcBorders>
              <w:top w:val="single" w:sz="4" w:space="0" w:color="000000"/>
              <w:left w:val="single" w:sz="4" w:space="0" w:color="auto"/>
              <w:bottom w:val="single" w:sz="4" w:space="0" w:color="000000"/>
              <w:right w:val="single" w:sz="4" w:space="0" w:color="000000"/>
            </w:tcBorders>
            <w:vAlign w:val="center"/>
          </w:tcPr>
          <w:p w14:paraId="5A405EDA"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Discuss any limitations of the review processes used.</w:t>
            </w:r>
          </w:p>
        </w:tc>
        <w:tc>
          <w:tcPr>
            <w:tcW w:w="1200" w:type="dxa"/>
            <w:tcBorders>
              <w:top w:val="single" w:sz="4" w:space="0" w:color="000000"/>
              <w:left w:val="single" w:sz="4" w:space="0" w:color="000000"/>
              <w:bottom w:val="single" w:sz="4" w:space="0" w:color="000000"/>
              <w:right w:val="single" w:sz="4" w:space="0" w:color="000000"/>
            </w:tcBorders>
            <w:vAlign w:val="center"/>
          </w:tcPr>
          <w:p w14:paraId="7283BFF0" w14:textId="3C5F19DA" w:rsidR="00BE5EAF" w:rsidRPr="000B7F7D" w:rsidRDefault="000E581E">
            <w:pPr>
              <w:rPr>
                <w:sz w:val="21"/>
                <w:szCs w:val="21"/>
              </w:rPr>
            </w:pPr>
            <w:r w:rsidRPr="000B7F7D">
              <w:rPr>
                <w:sz w:val="21"/>
                <w:szCs w:val="21"/>
              </w:rPr>
              <w:t xml:space="preserve">Pages </w:t>
            </w:r>
            <w:r w:rsidRPr="000B7F7D">
              <w:rPr>
                <w:rFonts w:eastAsia="宋体"/>
                <w:sz w:val="21"/>
                <w:szCs w:val="21"/>
                <w:lang w:val="en-US" w:eastAsia="zh-CN"/>
              </w:rPr>
              <w:t>11</w:t>
            </w:r>
            <w:r w:rsidR="00CA2005">
              <w:rPr>
                <w:sz w:val="21"/>
                <w:szCs w:val="21"/>
              </w:rPr>
              <w:t>–</w:t>
            </w:r>
            <w:r w:rsidRPr="000B7F7D">
              <w:rPr>
                <w:sz w:val="21"/>
                <w:szCs w:val="21"/>
              </w:rPr>
              <w:t>1</w:t>
            </w:r>
            <w:r w:rsidRPr="000B7F7D">
              <w:rPr>
                <w:rFonts w:eastAsia="宋体"/>
                <w:sz w:val="21"/>
                <w:szCs w:val="21"/>
                <w:lang w:val="en-US" w:eastAsia="zh-CN"/>
              </w:rPr>
              <w:t>2</w:t>
            </w:r>
            <w:r w:rsidRPr="000B7F7D">
              <w:rPr>
                <w:sz w:val="21"/>
                <w:szCs w:val="21"/>
              </w:rPr>
              <w:t>, lines 297</w:t>
            </w:r>
            <w:r w:rsidR="00CA2005">
              <w:rPr>
                <w:sz w:val="21"/>
                <w:szCs w:val="21"/>
              </w:rPr>
              <w:t>–</w:t>
            </w:r>
            <w:r w:rsidRPr="000B7F7D">
              <w:rPr>
                <w:sz w:val="21"/>
                <w:szCs w:val="21"/>
              </w:rPr>
              <w:t>307</w:t>
            </w:r>
          </w:p>
        </w:tc>
      </w:tr>
      <w:tr w:rsidR="00BE5EAF" w:rsidRPr="000B7F7D" w14:paraId="07942E89" w14:textId="77777777" w:rsidTr="00AF395B">
        <w:trPr>
          <w:trHeight w:val="48"/>
          <w:jc w:val="center"/>
        </w:trPr>
        <w:tc>
          <w:tcPr>
            <w:tcW w:w="1668" w:type="dxa"/>
            <w:vMerge/>
            <w:tcBorders>
              <w:top w:val="single" w:sz="4" w:space="0" w:color="auto"/>
              <w:left w:val="single" w:sz="4" w:space="0" w:color="000000"/>
              <w:bottom w:val="single" w:sz="4" w:space="0" w:color="auto"/>
              <w:right w:val="single" w:sz="4" w:space="0" w:color="000000"/>
            </w:tcBorders>
            <w:vAlign w:val="center"/>
          </w:tcPr>
          <w:p w14:paraId="6BEFE382"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Pages 17–18, lines 347–356</w:t>
            </w:r>
          </w:p>
        </w:tc>
        <w:tc>
          <w:tcPr>
            <w:tcW w:w="587" w:type="dxa"/>
            <w:tcBorders>
              <w:top w:val="single" w:sz="4" w:space="0" w:color="auto"/>
              <w:left w:val="single" w:sz="4" w:space="0" w:color="000000"/>
              <w:bottom w:val="single" w:sz="4" w:space="0" w:color="auto"/>
              <w:right w:val="single" w:sz="4" w:space="0" w:color="auto"/>
            </w:tcBorders>
            <w:vAlign w:val="center"/>
          </w:tcPr>
          <w:p w14:paraId="6CF7E337"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23d</w:t>
            </w:r>
          </w:p>
        </w:tc>
        <w:tc>
          <w:tcPr>
            <w:tcW w:w="11745" w:type="dxa"/>
            <w:tcBorders>
              <w:top w:val="single" w:sz="4" w:space="0" w:color="000000"/>
              <w:left w:val="single" w:sz="4" w:space="0" w:color="auto"/>
              <w:bottom w:val="double" w:sz="4" w:space="0" w:color="000000"/>
              <w:right w:val="single" w:sz="4" w:space="0" w:color="000000"/>
            </w:tcBorders>
            <w:vAlign w:val="center"/>
          </w:tcPr>
          <w:p w14:paraId="7CD4B1E2"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Discuss implications of the results for practice, policy, and future research.</w:t>
            </w:r>
          </w:p>
        </w:tc>
        <w:tc>
          <w:tcPr>
            <w:tcW w:w="1200" w:type="dxa"/>
            <w:tcBorders>
              <w:top w:val="single" w:sz="4" w:space="0" w:color="000000"/>
              <w:left w:val="single" w:sz="4" w:space="0" w:color="000000"/>
              <w:bottom w:val="double" w:sz="4" w:space="0" w:color="000000"/>
              <w:right w:val="single" w:sz="4" w:space="0" w:color="000000"/>
            </w:tcBorders>
            <w:vAlign w:val="center"/>
          </w:tcPr>
          <w:p w14:paraId="06B92384" w14:textId="51CC7160" w:rsidR="00BE5EAF" w:rsidRPr="000B7F7D" w:rsidRDefault="000E581E">
            <w:pPr>
              <w:rPr>
                <w:sz w:val="21"/>
                <w:szCs w:val="21"/>
              </w:rPr>
            </w:pPr>
            <w:r w:rsidRPr="000B7F7D">
              <w:rPr>
                <w:sz w:val="21"/>
                <w:szCs w:val="21"/>
              </w:rPr>
              <w:t xml:space="preserve">Pages </w:t>
            </w:r>
            <w:r w:rsidRPr="000B7F7D">
              <w:rPr>
                <w:rFonts w:eastAsia="宋体"/>
                <w:sz w:val="21"/>
                <w:szCs w:val="21"/>
                <w:lang w:val="en-US" w:eastAsia="zh-CN"/>
              </w:rPr>
              <w:t>11</w:t>
            </w:r>
            <w:r w:rsidR="00CA2005">
              <w:rPr>
                <w:sz w:val="21"/>
                <w:szCs w:val="21"/>
              </w:rPr>
              <w:t>–</w:t>
            </w:r>
            <w:r w:rsidRPr="000B7F7D">
              <w:rPr>
                <w:sz w:val="21"/>
                <w:szCs w:val="21"/>
              </w:rPr>
              <w:t>1</w:t>
            </w:r>
            <w:r w:rsidRPr="000B7F7D">
              <w:rPr>
                <w:rFonts w:eastAsia="宋体"/>
                <w:sz w:val="21"/>
                <w:szCs w:val="21"/>
                <w:lang w:val="en-US" w:eastAsia="zh-CN"/>
              </w:rPr>
              <w:t>2</w:t>
            </w:r>
            <w:r w:rsidRPr="000B7F7D">
              <w:rPr>
                <w:sz w:val="21"/>
                <w:szCs w:val="21"/>
              </w:rPr>
              <w:t>, lines 288</w:t>
            </w:r>
            <w:r w:rsidR="00CA2005">
              <w:rPr>
                <w:sz w:val="21"/>
                <w:szCs w:val="21"/>
              </w:rPr>
              <w:t>–</w:t>
            </w:r>
            <w:r w:rsidRPr="000B7F7D">
              <w:rPr>
                <w:sz w:val="21"/>
                <w:szCs w:val="21"/>
              </w:rPr>
              <w:t>292, 308</w:t>
            </w:r>
            <w:r w:rsidR="00CA2005">
              <w:rPr>
                <w:sz w:val="21"/>
                <w:szCs w:val="21"/>
              </w:rPr>
              <w:t>–</w:t>
            </w:r>
            <w:r w:rsidRPr="000B7F7D">
              <w:rPr>
                <w:sz w:val="21"/>
                <w:szCs w:val="21"/>
              </w:rPr>
              <w:t>320</w:t>
            </w:r>
          </w:p>
        </w:tc>
      </w:tr>
      <w:tr w:rsidR="00BE5EAF" w:rsidRPr="000B7F7D" w14:paraId="50A1DD34" w14:textId="77777777" w:rsidTr="00273387">
        <w:trPr>
          <w:trHeight w:val="24"/>
          <w:jc w:val="center"/>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AC9FE5B" w14:textId="77777777" w:rsidR="00BE5EAF" w:rsidRPr="000B7F7D" w:rsidRDefault="000E581E" w:rsidP="00AF395B">
            <w:pPr>
              <w:pStyle w:val="Default"/>
              <w:rPr>
                <w:rFonts w:ascii="Times New Roman" w:hAnsi="Times New Roman" w:cs="Times New Roman"/>
                <w:sz w:val="21"/>
                <w:szCs w:val="21"/>
              </w:rPr>
            </w:pPr>
            <w:r w:rsidRPr="000B7F7D">
              <w:rPr>
                <w:rFonts w:ascii="Times New Roman" w:hAnsi="Times New Roman" w:cs="Times New Roman"/>
                <w:b/>
                <w:bCs/>
                <w:sz w:val="21"/>
                <w:szCs w:val="21"/>
              </w:rPr>
              <w:t>OTHER INFORMATION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122FD8EE" w14:textId="77777777" w:rsidR="00BE5EAF" w:rsidRPr="000B7F7D" w:rsidRDefault="00BE5EAF">
            <w:pPr>
              <w:pStyle w:val="Default"/>
              <w:jc w:val="center"/>
              <w:rPr>
                <w:rFonts w:ascii="Times New Roman" w:hAnsi="Times New Roman" w:cs="Times New Roman"/>
                <w:color w:val="auto"/>
                <w:sz w:val="21"/>
                <w:szCs w:val="21"/>
              </w:rPr>
            </w:pPr>
          </w:p>
        </w:tc>
      </w:tr>
      <w:tr w:rsidR="00BE5EAF" w:rsidRPr="000B7F7D" w14:paraId="00B771E7" w14:textId="77777777" w:rsidTr="00273387">
        <w:trPr>
          <w:trHeight w:val="48"/>
          <w:jc w:val="center"/>
        </w:trPr>
        <w:tc>
          <w:tcPr>
            <w:tcW w:w="1668" w:type="dxa"/>
            <w:vMerge w:val="restart"/>
            <w:tcBorders>
              <w:top w:val="single" w:sz="4" w:space="0" w:color="000000"/>
              <w:left w:val="single" w:sz="4" w:space="0" w:color="000000"/>
              <w:right w:val="single" w:sz="4" w:space="0" w:color="000000"/>
            </w:tcBorders>
            <w:vAlign w:val="center"/>
          </w:tcPr>
          <w:p w14:paraId="6CAFFD50"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 xml:space="preserve">Registration and </w:t>
            </w:r>
            <w:r w:rsidRPr="000B7F7D">
              <w:rPr>
                <w:rFonts w:ascii="Times New Roman" w:hAnsi="Times New Roman" w:cs="Times New Roman"/>
                <w:sz w:val="21"/>
                <w:szCs w:val="21"/>
              </w:rPr>
              <w:lastRenderedPageBreak/>
              <w:t>protocol</w:t>
            </w:r>
          </w:p>
        </w:tc>
        <w:tc>
          <w:tcPr>
            <w:tcW w:w="587" w:type="dxa"/>
            <w:tcBorders>
              <w:top w:val="single" w:sz="4" w:space="0" w:color="000000"/>
              <w:left w:val="single" w:sz="4" w:space="0" w:color="000000"/>
              <w:bottom w:val="single" w:sz="4" w:space="0" w:color="000000"/>
              <w:right w:val="single" w:sz="4" w:space="0" w:color="000000"/>
            </w:tcBorders>
            <w:vAlign w:val="center"/>
          </w:tcPr>
          <w:p w14:paraId="3695D5B5"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lastRenderedPageBreak/>
              <w:t>24a</w:t>
            </w:r>
          </w:p>
        </w:tc>
        <w:tc>
          <w:tcPr>
            <w:tcW w:w="11745" w:type="dxa"/>
            <w:tcBorders>
              <w:top w:val="single" w:sz="4" w:space="0" w:color="000000"/>
              <w:left w:val="single" w:sz="4" w:space="0" w:color="000000"/>
              <w:bottom w:val="single" w:sz="4" w:space="0" w:color="000000"/>
              <w:right w:val="single" w:sz="4" w:space="0" w:color="000000"/>
            </w:tcBorders>
            <w:vAlign w:val="center"/>
          </w:tcPr>
          <w:p w14:paraId="2D344D1B"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 xml:space="preserve">Provide registration information for the review, including register name and registration number, or state that the review was not </w:t>
            </w:r>
            <w:r w:rsidRPr="000B7F7D">
              <w:rPr>
                <w:rFonts w:ascii="Times New Roman" w:hAnsi="Times New Roman" w:cs="Times New Roman"/>
                <w:sz w:val="21"/>
                <w:szCs w:val="21"/>
              </w:rPr>
              <w:lastRenderedPageBreak/>
              <w:t>registered.</w:t>
            </w:r>
          </w:p>
        </w:tc>
        <w:tc>
          <w:tcPr>
            <w:tcW w:w="1200" w:type="dxa"/>
            <w:tcBorders>
              <w:top w:val="single" w:sz="4" w:space="0" w:color="000000"/>
              <w:left w:val="single" w:sz="4" w:space="0" w:color="000000"/>
              <w:bottom w:val="single" w:sz="4" w:space="0" w:color="000000"/>
              <w:right w:val="single" w:sz="4" w:space="0" w:color="000000"/>
            </w:tcBorders>
            <w:vAlign w:val="center"/>
          </w:tcPr>
          <w:p w14:paraId="4A7EE22B" w14:textId="79D22186" w:rsidR="00BE5EAF" w:rsidRPr="000B7F7D" w:rsidRDefault="000E581E">
            <w:pPr>
              <w:rPr>
                <w:sz w:val="21"/>
                <w:szCs w:val="21"/>
              </w:rPr>
            </w:pPr>
            <w:r w:rsidRPr="000B7F7D">
              <w:rPr>
                <w:sz w:val="21"/>
                <w:szCs w:val="21"/>
              </w:rPr>
              <w:lastRenderedPageBreak/>
              <w:t>Page 3, lines 83</w:t>
            </w:r>
            <w:r w:rsidR="00CA2005">
              <w:rPr>
                <w:sz w:val="21"/>
                <w:szCs w:val="21"/>
              </w:rPr>
              <w:t>–</w:t>
            </w:r>
            <w:r w:rsidRPr="000B7F7D">
              <w:rPr>
                <w:sz w:val="21"/>
                <w:szCs w:val="21"/>
              </w:rPr>
              <w:t>84</w:t>
            </w:r>
          </w:p>
        </w:tc>
      </w:tr>
      <w:tr w:rsidR="00BE5EAF" w:rsidRPr="000B7F7D" w14:paraId="3361FC00" w14:textId="77777777" w:rsidTr="00273387">
        <w:trPr>
          <w:trHeight w:val="57"/>
          <w:jc w:val="center"/>
        </w:trPr>
        <w:tc>
          <w:tcPr>
            <w:tcW w:w="1668" w:type="dxa"/>
            <w:vMerge/>
            <w:tcBorders>
              <w:left w:val="single" w:sz="4" w:space="0" w:color="000000"/>
              <w:right w:val="single" w:sz="4" w:space="0" w:color="000000"/>
            </w:tcBorders>
            <w:vAlign w:val="center"/>
          </w:tcPr>
          <w:p w14:paraId="18995C13"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lastRenderedPageBreak/>
              <w:t>PROSPERO CRD420251145641</w:t>
            </w:r>
          </w:p>
        </w:tc>
        <w:tc>
          <w:tcPr>
            <w:tcW w:w="587" w:type="dxa"/>
            <w:tcBorders>
              <w:top w:val="single" w:sz="4" w:space="0" w:color="000000"/>
              <w:left w:val="single" w:sz="4" w:space="0" w:color="000000"/>
              <w:bottom w:val="single" w:sz="4" w:space="0" w:color="000000"/>
              <w:right w:val="single" w:sz="4" w:space="0" w:color="000000"/>
            </w:tcBorders>
            <w:vAlign w:val="center"/>
          </w:tcPr>
          <w:p w14:paraId="4E6DFE5F"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24b</w:t>
            </w:r>
          </w:p>
        </w:tc>
        <w:tc>
          <w:tcPr>
            <w:tcW w:w="11745" w:type="dxa"/>
            <w:tcBorders>
              <w:top w:val="single" w:sz="4" w:space="0" w:color="000000"/>
              <w:left w:val="single" w:sz="4" w:space="0" w:color="000000"/>
              <w:bottom w:val="single" w:sz="4" w:space="0" w:color="000000"/>
              <w:right w:val="single" w:sz="4" w:space="0" w:color="000000"/>
            </w:tcBorders>
            <w:vAlign w:val="center"/>
          </w:tcPr>
          <w:p w14:paraId="6CC47410"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Indicate where the review protocol can be accessed, or state that a protocol was not prepared.</w:t>
            </w:r>
          </w:p>
        </w:tc>
        <w:tc>
          <w:tcPr>
            <w:tcW w:w="1200" w:type="dxa"/>
            <w:tcBorders>
              <w:top w:val="single" w:sz="4" w:space="0" w:color="000000"/>
              <w:left w:val="single" w:sz="4" w:space="0" w:color="000000"/>
              <w:bottom w:val="single" w:sz="4" w:space="0" w:color="000000"/>
              <w:right w:val="single" w:sz="4" w:space="0" w:color="000000"/>
            </w:tcBorders>
            <w:vAlign w:val="center"/>
          </w:tcPr>
          <w:p w14:paraId="47A58166" w14:textId="46DA18F8" w:rsidR="00BE5EAF" w:rsidRPr="000B7F7D" w:rsidRDefault="000E581E">
            <w:pPr>
              <w:rPr>
                <w:sz w:val="21"/>
                <w:szCs w:val="21"/>
              </w:rPr>
            </w:pPr>
            <w:r w:rsidRPr="000B7F7D">
              <w:rPr>
                <w:sz w:val="21"/>
                <w:szCs w:val="21"/>
              </w:rPr>
              <w:t>Page 3, lines 83</w:t>
            </w:r>
            <w:r w:rsidR="00CA2005">
              <w:rPr>
                <w:sz w:val="21"/>
                <w:szCs w:val="21"/>
              </w:rPr>
              <w:t>–</w:t>
            </w:r>
            <w:r w:rsidRPr="000B7F7D">
              <w:rPr>
                <w:sz w:val="21"/>
                <w:szCs w:val="21"/>
              </w:rPr>
              <w:t>84</w:t>
            </w:r>
          </w:p>
        </w:tc>
      </w:tr>
      <w:tr w:rsidR="00BE5EAF" w:rsidRPr="000B7F7D" w14:paraId="44E270E0" w14:textId="77777777" w:rsidTr="00273387">
        <w:trPr>
          <w:trHeight w:val="48"/>
          <w:jc w:val="center"/>
        </w:trPr>
        <w:tc>
          <w:tcPr>
            <w:tcW w:w="1668" w:type="dxa"/>
            <w:vMerge/>
            <w:tcBorders>
              <w:left w:val="single" w:sz="4" w:space="0" w:color="000000"/>
              <w:bottom w:val="single" w:sz="4" w:space="0" w:color="000000"/>
              <w:right w:val="single" w:sz="4" w:space="0" w:color="000000"/>
            </w:tcBorders>
            <w:vAlign w:val="center"/>
          </w:tcPr>
          <w:p w14:paraId="510D4C96"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Not reported</w:t>
            </w:r>
          </w:p>
        </w:tc>
        <w:tc>
          <w:tcPr>
            <w:tcW w:w="587" w:type="dxa"/>
            <w:tcBorders>
              <w:top w:val="single" w:sz="4" w:space="0" w:color="000000"/>
              <w:left w:val="single" w:sz="4" w:space="0" w:color="000000"/>
              <w:bottom w:val="single" w:sz="4" w:space="0" w:color="000000"/>
              <w:right w:val="single" w:sz="4" w:space="0" w:color="000000"/>
            </w:tcBorders>
            <w:vAlign w:val="center"/>
          </w:tcPr>
          <w:p w14:paraId="0640065D"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24c</w:t>
            </w:r>
          </w:p>
        </w:tc>
        <w:tc>
          <w:tcPr>
            <w:tcW w:w="11745" w:type="dxa"/>
            <w:tcBorders>
              <w:top w:val="single" w:sz="4" w:space="0" w:color="000000"/>
              <w:left w:val="single" w:sz="4" w:space="0" w:color="000000"/>
              <w:bottom w:val="single" w:sz="4" w:space="0" w:color="000000"/>
              <w:right w:val="single" w:sz="4" w:space="0" w:color="000000"/>
            </w:tcBorders>
            <w:vAlign w:val="center"/>
          </w:tcPr>
          <w:p w14:paraId="6140D887"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and explain any amendments to information provided at registration or in the protocol.</w:t>
            </w:r>
          </w:p>
        </w:tc>
        <w:tc>
          <w:tcPr>
            <w:tcW w:w="1200" w:type="dxa"/>
            <w:tcBorders>
              <w:top w:val="single" w:sz="4" w:space="0" w:color="000000"/>
              <w:left w:val="single" w:sz="4" w:space="0" w:color="000000"/>
              <w:bottom w:val="single" w:sz="4" w:space="0" w:color="000000"/>
              <w:right w:val="single" w:sz="4" w:space="0" w:color="000000"/>
            </w:tcBorders>
            <w:vAlign w:val="center"/>
          </w:tcPr>
          <w:p w14:paraId="0FBF9C78" w14:textId="77777777" w:rsidR="00BE5EAF" w:rsidRPr="000B7F7D" w:rsidRDefault="000E581E">
            <w:pPr>
              <w:pStyle w:val="Default"/>
              <w:spacing w:before="40" w:after="40"/>
              <w:rPr>
                <w:rFonts w:ascii="Times New Roman" w:hAnsi="Times New Roman" w:cs="Times New Roman"/>
                <w:color w:val="auto"/>
                <w:sz w:val="21"/>
                <w:szCs w:val="21"/>
              </w:rPr>
            </w:pPr>
            <w:r w:rsidRPr="000B7F7D">
              <w:rPr>
                <w:rFonts w:ascii="Times New Roman" w:hAnsi="Times New Roman" w:cs="Times New Roman"/>
                <w:sz w:val="21"/>
                <w:szCs w:val="21"/>
              </w:rPr>
              <w:t>Not applicable</w:t>
            </w:r>
          </w:p>
        </w:tc>
      </w:tr>
      <w:tr w:rsidR="00BE5EAF" w:rsidRPr="000B7F7D" w14:paraId="22458A72"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3E110D94"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Support</w:t>
            </w:r>
          </w:p>
        </w:tc>
        <w:tc>
          <w:tcPr>
            <w:tcW w:w="587" w:type="dxa"/>
            <w:tcBorders>
              <w:top w:val="single" w:sz="4" w:space="0" w:color="000000"/>
              <w:left w:val="single" w:sz="4" w:space="0" w:color="000000"/>
              <w:bottom w:val="single" w:sz="4" w:space="0" w:color="000000"/>
              <w:right w:val="single" w:sz="4" w:space="0" w:color="000000"/>
            </w:tcBorders>
            <w:vAlign w:val="center"/>
          </w:tcPr>
          <w:p w14:paraId="2F42B631"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25</w:t>
            </w:r>
          </w:p>
        </w:tc>
        <w:tc>
          <w:tcPr>
            <w:tcW w:w="11745" w:type="dxa"/>
            <w:tcBorders>
              <w:top w:val="single" w:sz="4" w:space="0" w:color="000000"/>
              <w:left w:val="single" w:sz="4" w:space="0" w:color="000000"/>
              <w:bottom w:val="single" w:sz="4" w:space="0" w:color="000000"/>
              <w:right w:val="single" w:sz="4" w:space="0" w:color="000000"/>
            </w:tcBorders>
            <w:vAlign w:val="center"/>
          </w:tcPr>
          <w:p w14:paraId="2D543DF5"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Describe sources of financial or non-financial support for the review, and the role of the funders or sponsors in the review.</w:t>
            </w:r>
          </w:p>
        </w:tc>
        <w:tc>
          <w:tcPr>
            <w:tcW w:w="1200" w:type="dxa"/>
            <w:tcBorders>
              <w:top w:val="single" w:sz="4" w:space="0" w:color="000000"/>
              <w:left w:val="single" w:sz="4" w:space="0" w:color="000000"/>
              <w:bottom w:val="single" w:sz="4" w:space="0" w:color="000000"/>
              <w:right w:val="single" w:sz="4" w:space="0" w:color="000000"/>
            </w:tcBorders>
            <w:vAlign w:val="center"/>
          </w:tcPr>
          <w:p w14:paraId="13D9B6C6" w14:textId="7574F4FC" w:rsidR="00BE5EAF" w:rsidRPr="000B7F7D" w:rsidRDefault="000E581E">
            <w:pPr>
              <w:rPr>
                <w:sz w:val="21"/>
                <w:szCs w:val="21"/>
              </w:rPr>
            </w:pPr>
            <w:r w:rsidRPr="000B7F7D">
              <w:rPr>
                <w:sz w:val="21"/>
                <w:szCs w:val="21"/>
              </w:rPr>
              <w:t xml:space="preserve">Pages </w:t>
            </w:r>
            <w:r w:rsidRPr="000B7F7D">
              <w:rPr>
                <w:rFonts w:eastAsia="宋体"/>
                <w:sz w:val="21"/>
                <w:szCs w:val="21"/>
                <w:lang w:val="en-US" w:eastAsia="zh-CN"/>
              </w:rPr>
              <w:t>13</w:t>
            </w:r>
            <w:r w:rsidRPr="000B7F7D">
              <w:rPr>
                <w:sz w:val="21"/>
                <w:szCs w:val="21"/>
              </w:rPr>
              <w:t>, lines 333</w:t>
            </w:r>
            <w:r w:rsidR="00CA2005">
              <w:rPr>
                <w:sz w:val="21"/>
                <w:szCs w:val="21"/>
              </w:rPr>
              <w:t>–</w:t>
            </w:r>
            <w:r w:rsidRPr="000B7F7D">
              <w:rPr>
                <w:sz w:val="21"/>
                <w:szCs w:val="21"/>
              </w:rPr>
              <w:t>339</w:t>
            </w:r>
          </w:p>
        </w:tc>
      </w:tr>
      <w:tr w:rsidR="00BE5EAF" w:rsidRPr="000B7F7D" w14:paraId="79FAE801" w14:textId="77777777" w:rsidTr="00273387">
        <w:trPr>
          <w:trHeight w:val="48"/>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60DCF9F3"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Competing interests</w:t>
            </w:r>
          </w:p>
        </w:tc>
        <w:tc>
          <w:tcPr>
            <w:tcW w:w="587" w:type="dxa"/>
            <w:tcBorders>
              <w:top w:val="single" w:sz="4" w:space="0" w:color="000000"/>
              <w:left w:val="single" w:sz="4" w:space="0" w:color="000000"/>
              <w:bottom w:val="single" w:sz="4" w:space="0" w:color="000000"/>
              <w:right w:val="single" w:sz="4" w:space="0" w:color="000000"/>
            </w:tcBorders>
            <w:vAlign w:val="center"/>
          </w:tcPr>
          <w:p w14:paraId="186DC482"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26</w:t>
            </w:r>
          </w:p>
        </w:tc>
        <w:tc>
          <w:tcPr>
            <w:tcW w:w="11745" w:type="dxa"/>
            <w:tcBorders>
              <w:top w:val="single" w:sz="4" w:space="0" w:color="000000"/>
              <w:left w:val="single" w:sz="4" w:space="0" w:color="000000"/>
              <w:bottom w:val="single" w:sz="4" w:space="0" w:color="000000"/>
              <w:right w:val="single" w:sz="4" w:space="0" w:color="000000"/>
            </w:tcBorders>
            <w:vAlign w:val="center"/>
          </w:tcPr>
          <w:p w14:paraId="461871EA"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Declare any competing interests of review authors.</w:t>
            </w:r>
          </w:p>
        </w:tc>
        <w:tc>
          <w:tcPr>
            <w:tcW w:w="1200" w:type="dxa"/>
            <w:tcBorders>
              <w:top w:val="single" w:sz="4" w:space="0" w:color="000000"/>
              <w:left w:val="single" w:sz="4" w:space="0" w:color="000000"/>
              <w:bottom w:val="single" w:sz="4" w:space="0" w:color="000000"/>
              <w:right w:val="single" w:sz="4" w:space="0" w:color="000000"/>
            </w:tcBorders>
            <w:vAlign w:val="center"/>
          </w:tcPr>
          <w:p w14:paraId="32D6EACF" w14:textId="21E029F2" w:rsidR="00BE5EAF" w:rsidRPr="000B7F7D" w:rsidRDefault="000E581E">
            <w:pPr>
              <w:rPr>
                <w:sz w:val="21"/>
                <w:szCs w:val="21"/>
              </w:rPr>
            </w:pPr>
            <w:r w:rsidRPr="000B7F7D">
              <w:rPr>
                <w:sz w:val="21"/>
                <w:szCs w:val="21"/>
              </w:rPr>
              <w:t>Page 1</w:t>
            </w:r>
            <w:r w:rsidRPr="000B7F7D">
              <w:rPr>
                <w:rFonts w:eastAsia="宋体"/>
                <w:sz w:val="21"/>
                <w:szCs w:val="21"/>
                <w:lang w:val="en-US" w:eastAsia="zh-CN"/>
              </w:rPr>
              <w:t>3</w:t>
            </w:r>
            <w:r w:rsidRPr="000B7F7D">
              <w:rPr>
                <w:sz w:val="21"/>
                <w:szCs w:val="21"/>
              </w:rPr>
              <w:t>, lines 340</w:t>
            </w:r>
            <w:r w:rsidR="00CA2005">
              <w:rPr>
                <w:sz w:val="21"/>
                <w:szCs w:val="21"/>
              </w:rPr>
              <w:t>–</w:t>
            </w:r>
            <w:r w:rsidRPr="000B7F7D">
              <w:rPr>
                <w:sz w:val="21"/>
                <w:szCs w:val="21"/>
              </w:rPr>
              <w:t>341</w:t>
            </w:r>
          </w:p>
        </w:tc>
      </w:tr>
      <w:tr w:rsidR="00BE5EAF" w:rsidRPr="000B7F7D" w14:paraId="57260181" w14:textId="77777777" w:rsidTr="00273387">
        <w:trPr>
          <w:trHeight w:val="219"/>
          <w:jc w:val="center"/>
        </w:trPr>
        <w:tc>
          <w:tcPr>
            <w:tcW w:w="1668" w:type="dxa"/>
            <w:tcBorders>
              <w:top w:val="single" w:sz="4" w:space="0" w:color="000000"/>
              <w:left w:val="single" w:sz="4" w:space="0" w:color="000000"/>
              <w:bottom w:val="double" w:sz="4" w:space="0" w:color="000000"/>
              <w:right w:val="single" w:sz="4" w:space="0" w:color="000000"/>
            </w:tcBorders>
            <w:vAlign w:val="center"/>
          </w:tcPr>
          <w:p w14:paraId="29A36247" w14:textId="77777777" w:rsidR="00BE5EAF" w:rsidRPr="000B7F7D" w:rsidRDefault="000E581E" w:rsidP="00AF395B">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vAlign w:val="center"/>
          </w:tcPr>
          <w:p w14:paraId="7BFE17A1" w14:textId="77777777" w:rsidR="00BE5EAF" w:rsidRPr="000B7F7D" w:rsidRDefault="000E581E" w:rsidP="00AF395B">
            <w:pPr>
              <w:pStyle w:val="Default"/>
              <w:spacing w:before="40" w:after="40"/>
              <w:jc w:val="center"/>
              <w:rPr>
                <w:rFonts w:ascii="Times New Roman" w:hAnsi="Times New Roman" w:cs="Times New Roman"/>
                <w:sz w:val="21"/>
                <w:szCs w:val="21"/>
              </w:rPr>
            </w:pPr>
            <w:r w:rsidRPr="000B7F7D">
              <w:rPr>
                <w:rFonts w:ascii="Times New Roman" w:hAnsi="Times New Roman" w:cs="Times New Roman"/>
                <w:sz w:val="21"/>
                <w:szCs w:val="21"/>
              </w:rPr>
              <w:t>27</w:t>
            </w:r>
          </w:p>
        </w:tc>
        <w:tc>
          <w:tcPr>
            <w:tcW w:w="11745" w:type="dxa"/>
            <w:tcBorders>
              <w:top w:val="single" w:sz="4" w:space="0" w:color="000000"/>
              <w:left w:val="single" w:sz="4" w:space="0" w:color="000000"/>
              <w:bottom w:val="double" w:sz="4" w:space="0" w:color="000000"/>
              <w:right w:val="single" w:sz="4" w:space="0" w:color="000000"/>
            </w:tcBorders>
            <w:vAlign w:val="center"/>
          </w:tcPr>
          <w:p w14:paraId="5DDD7386" w14:textId="77777777" w:rsidR="00BE5EAF" w:rsidRPr="000B7F7D" w:rsidRDefault="000E581E">
            <w:pPr>
              <w:pStyle w:val="Default"/>
              <w:spacing w:before="40" w:after="40"/>
              <w:rPr>
                <w:rFonts w:ascii="Times New Roman" w:hAnsi="Times New Roman" w:cs="Times New Roman"/>
                <w:sz w:val="21"/>
                <w:szCs w:val="21"/>
              </w:rPr>
            </w:pPr>
            <w:r w:rsidRPr="000B7F7D">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4" w:space="0" w:color="000000"/>
              <w:left w:val="single" w:sz="4" w:space="0" w:color="000000"/>
              <w:bottom w:val="double" w:sz="4" w:space="0" w:color="000000"/>
              <w:right w:val="single" w:sz="4" w:space="0" w:color="000000"/>
            </w:tcBorders>
            <w:vAlign w:val="center"/>
          </w:tcPr>
          <w:p w14:paraId="13A5B539" w14:textId="718F3A92" w:rsidR="00BE5EAF" w:rsidRPr="000B7F7D" w:rsidRDefault="000E581E">
            <w:pPr>
              <w:rPr>
                <w:sz w:val="21"/>
                <w:szCs w:val="21"/>
              </w:rPr>
            </w:pPr>
            <w:r w:rsidRPr="000B7F7D">
              <w:rPr>
                <w:sz w:val="21"/>
                <w:szCs w:val="21"/>
              </w:rPr>
              <w:t>Page 1</w:t>
            </w:r>
            <w:r w:rsidRPr="000B7F7D">
              <w:rPr>
                <w:rFonts w:eastAsia="宋体"/>
                <w:sz w:val="21"/>
                <w:szCs w:val="21"/>
                <w:lang w:val="en-US" w:eastAsia="zh-CN"/>
              </w:rPr>
              <w:t>2</w:t>
            </w:r>
            <w:r w:rsidRPr="000B7F7D">
              <w:rPr>
                <w:sz w:val="21"/>
                <w:szCs w:val="21"/>
              </w:rPr>
              <w:t>, lines 321</w:t>
            </w:r>
            <w:r w:rsidR="00CA2005">
              <w:rPr>
                <w:sz w:val="21"/>
                <w:szCs w:val="21"/>
              </w:rPr>
              <w:t>–</w:t>
            </w:r>
            <w:r w:rsidRPr="000B7F7D">
              <w:rPr>
                <w:sz w:val="21"/>
                <w:szCs w:val="21"/>
              </w:rPr>
              <w:t>322</w:t>
            </w:r>
          </w:p>
        </w:tc>
      </w:tr>
    </w:tbl>
    <w:p w14:paraId="79A76E62" w14:textId="532154DA" w:rsidR="00BE5EAF" w:rsidRPr="000B7F7D" w:rsidRDefault="000E581E">
      <w:pPr>
        <w:pStyle w:val="Default"/>
        <w:spacing w:line="183" w:lineRule="atLeast"/>
        <w:jc w:val="both"/>
        <w:rPr>
          <w:rFonts w:ascii="Times New Roman" w:hAnsi="Times New Roman" w:cs="Times New Roman"/>
          <w:color w:val="auto"/>
          <w:sz w:val="21"/>
          <w:szCs w:val="21"/>
          <w:lang w:val="da-DK"/>
        </w:rPr>
      </w:pPr>
      <w:r w:rsidRPr="000B7F7D">
        <w:rPr>
          <w:rFonts w:ascii="Times New Roman" w:hAnsi="Times New Roman" w:cs="Times New Roman"/>
          <w:i/>
          <w:iCs/>
          <w:color w:val="auto"/>
          <w:sz w:val="21"/>
          <w:szCs w:val="21"/>
        </w:rPr>
        <w:t xml:space="preserve">From: </w:t>
      </w:r>
      <w:r w:rsidRPr="000B7F7D">
        <w:rPr>
          <w:rFonts w:ascii="Times New Roman" w:hAnsi="Times New Roman" w:cs="Times New Roman"/>
          <w:color w:val="auto"/>
          <w:sz w:val="21"/>
          <w:szCs w:val="21"/>
        </w:rPr>
        <w:t xml:space="preserve"> Page MJ, McKenzie JE, </w:t>
      </w:r>
      <w:proofErr w:type="spellStart"/>
      <w:r w:rsidRPr="000B7F7D">
        <w:rPr>
          <w:rFonts w:ascii="Times New Roman" w:hAnsi="Times New Roman" w:cs="Times New Roman"/>
          <w:color w:val="auto"/>
          <w:sz w:val="21"/>
          <w:szCs w:val="21"/>
        </w:rPr>
        <w:t>Bossuyt</w:t>
      </w:r>
      <w:proofErr w:type="spellEnd"/>
      <w:r w:rsidRPr="000B7F7D">
        <w:rPr>
          <w:rFonts w:ascii="Times New Roman" w:hAnsi="Times New Roman" w:cs="Times New Roman"/>
          <w:color w:val="auto"/>
          <w:sz w:val="21"/>
          <w:szCs w:val="21"/>
        </w:rPr>
        <w:t xml:space="preserve"> PM, </w:t>
      </w:r>
      <w:proofErr w:type="spellStart"/>
      <w:r w:rsidRPr="000B7F7D">
        <w:rPr>
          <w:rFonts w:ascii="Times New Roman" w:hAnsi="Times New Roman" w:cs="Times New Roman"/>
          <w:color w:val="auto"/>
          <w:sz w:val="21"/>
          <w:szCs w:val="21"/>
        </w:rPr>
        <w:t>Boutron</w:t>
      </w:r>
      <w:proofErr w:type="spellEnd"/>
      <w:r w:rsidRPr="000B7F7D">
        <w:rPr>
          <w:rFonts w:ascii="Times New Roman" w:hAnsi="Times New Roman" w:cs="Times New Roman"/>
          <w:color w:val="auto"/>
          <w:sz w:val="21"/>
          <w:szCs w:val="21"/>
        </w:rPr>
        <w:t xml:space="preserve"> I, Hoffmann TC, Mulrow CD, </w:t>
      </w:r>
      <w:r w:rsidRPr="00216BE1">
        <w:rPr>
          <w:rFonts w:ascii="Times New Roman" w:hAnsi="Times New Roman" w:cs="Times New Roman"/>
          <w:i/>
          <w:iCs/>
          <w:color w:val="auto"/>
          <w:sz w:val="21"/>
          <w:szCs w:val="21"/>
        </w:rPr>
        <w:t>et al</w:t>
      </w:r>
      <w:r w:rsidRPr="000B7F7D">
        <w:rPr>
          <w:rFonts w:ascii="Times New Roman" w:hAnsi="Times New Roman" w:cs="Times New Roman"/>
          <w:color w:val="auto"/>
          <w:sz w:val="21"/>
          <w:szCs w:val="21"/>
        </w:rPr>
        <w:t>. The PRISMA 2020 statement: an updated guideline for reporting systematic reviews. BMJ 2021;</w:t>
      </w:r>
      <w:proofErr w:type="gramStart"/>
      <w:r w:rsidRPr="000B7F7D">
        <w:rPr>
          <w:rFonts w:ascii="Times New Roman" w:hAnsi="Times New Roman" w:cs="Times New Roman"/>
          <w:color w:val="auto"/>
          <w:sz w:val="21"/>
          <w:szCs w:val="21"/>
        </w:rPr>
        <w:t>372:n</w:t>
      </w:r>
      <w:proofErr w:type="gramEnd"/>
      <w:r w:rsidRPr="000B7F7D">
        <w:rPr>
          <w:rFonts w:ascii="Times New Roman" w:hAnsi="Times New Roman" w:cs="Times New Roman"/>
          <w:color w:val="auto"/>
          <w:sz w:val="21"/>
          <w:szCs w:val="21"/>
        </w:rPr>
        <w:t xml:space="preserve">71. </w:t>
      </w:r>
      <w:proofErr w:type="spellStart"/>
      <w:r w:rsidRPr="000B7F7D">
        <w:rPr>
          <w:rFonts w:ascii="Times New Roman" w:hAnsi="Times New Roman" w:cs="Times New Roman"/>
          <w:color w:val="auto"/>
          <w:sz w:val="21"/>
          <w:szCs w:val="21"/>
        </w:rPr>
        <w:t>doi</w:t>
      </w:r>
      <w:proofErr w:type="spellEnd"/>
      <w:r w:rsidRPr="000B7F7D">
        <w:rPr>
          <w:rFonts w:ascii="Times New Roman" w:hAnsi="Times New Roman" w:cs="Times New Roman"/>
          <w:color w:val="auto"/>
          <w:sz w:val="21"/>
          <w:szCs w:val="21"/>
        </w:rPr>
        <w:t>: 10.1136/</w:t>
      </w:r>
      <w:proofErr w:type="gramStart"/>
      <w:r w:rsidRPr="000B7F7D">
        <w:rPr>
          <w:rFonts w:ascii="Times New Roman" w:hAnsi="Times New Roman" w:cs="Times New Roman"/>
          <w:color w:val="auto"/>
          <w:sz w:val="21"/>
          <w:szCs w:val="21"/>
        </w:rPr>
        <w:t>bmj.n</w:t>
      </w:r>
      <w:proofErr w:type="gramEnd"/>
      <w:r w:rsidRPr="000B7F7D">
        <w:rPr>
          <w:rFonts w:ascii="Times New Roman" w:hAnsi="Times New Roman" w:cs="Times New Roman"/>
          <w:color w:val="auto"/>
          <w:sz w:val="21"/>
          <w:szCs w:val="21"/>
        </w:rPr>
        <w:t xml:space="preserve">71. This work is licensed under CC BY 4.0. To view a copy of this license, visit </w:t>
      </w:r>
      <w:hyperlink r:id="rId6" w:history="1">
        <w:r w:rsidRPr="000B7F7D">
          <w:rPr>
            <w:rStyle w:val="a6"/>
            <w:rFonts w:ascii="Times New Roman" w:hAnsi="Times New Roman" w:cs="Times New Roman"/>
            <w:sz w:val="21"/>
            <w:szCs w:val="21"/>
          </w:rPr>
          <w:t>https://creativecommons.org/licenses/by/4.0/</w:t>
        </w:r>
      </w:hyperlink>
    </w:p>
    <w:sectPr w:rsidR="00BE5EAF" w:rsidRPr="000B7F7D">
      <w:headerReference w:type="default" r:id="rId7"/>
      <w:footerReference w:type="default" r:id="rId8"/>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DE14" w14:textId="77777777" w:rsidR="00370364" w:rsidRDefault="000E581E">
      <w:r>
        <w:separator/>
      </w:r>
    </w:p>
  </w:endnote>
  <w:endnote w:type="continuationSeparator" w:id="0">
    <w:p w14:paraId="3C78DC58" w14:textId="77777777" w:rsidR="00370364" w:rsidRDefault="000E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502430"/>
      <w:docPartObj>
        <w:docPartGallery w:val="Page Numbers (Bottom of Page)"/>
        <w:docPartUnique/>
      </w:docPartObj>
    </w:sdtPr>
    <w:sdtEndPr>
      <w:rPr>
        <w:sz w:val="18"/>
        <w:szCs w:val="18"/>
      </w:rPr>
    </w:sdtEndPr>
    <w:sdtContent>
      <w:p w14:paraId="06569F77" w14:textId="1F0571BC" w:rsidR="00B40432" w:rsidRPr="002B27BB" w:rsidRDefault="002B27BB" w:rsidP="002B27BB">
        <w:pPr>
          <w:pStyle w:val="a3"/>
          <w:jc w:val="center"/>
          <w:rPr>
            <w:sz w:val="18"/>
            <w:szCs w:val="18"/>
          </w:rPr>
        </w:pPr>
        <w:r w:rsidRPr="002B27BB">
          <w:rPr>
            <w:sz w:val="18"/>
            <w:szCs w:val="18"/>
          </w:rPr>
          <w:fldChar w:fldCharType="begin"/>
        </w:r>
        <w:r w:rsidRPr="002B27BB">
          <w:rPr>
            <w:sz w:val="18"/>
            <w:szCs w:val="18"/>
          </w:rPr>
          <w:instrText>PAGE   \* MERGEFORMAT</w:instrText>
        </w:r>
        <w:r w:rsidRPr="002B27BB">
          <w:rPr>
            <w:sz w:val="18"/>
            <w:szCs w:val="18"/>
          </w:rPr>
          <w:fldChar w:fldCharType="separate"/>
        </w:r>
        <w:r w:rsidRPr="002B27BB">
          <w:rPr>
            <w:sz w:val="18"/>
            <w:szCs w:val="18"/>
            <w:lang w:val="zh-CN" w:eastAsia="zh-CN"/>
          </w:rPr>
          <w:t>2</w:t>
        </w:r>
        <w:r w:rsidRPr="002B27BB">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2A5CE" w14:textId="77777777" w:rsidR="00370364" w:rsidRDefault="000E581E">
      <w:r>
        <w:separator/>
      </w:r>
    </w:p>
  </w:footnote>
  <w:footnote w:type="continuationSeparator" w:id="0">
    <w:p w14:paraId="1846B17D" w14:textId="77777777" w:rsidR="00370364" w:rsidRDefault="000E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EF1CB" w14:textId="77777777" w:rsidR="00BE5EAF" w:rsidRDefault="000E581E">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40E3D009" wp14:editId="7EB0D23E">
          <wp:simplePos x="0" y="0"/>
          <wp:positionH relativeFrom="column">
            <wp:posOffset>0</wp:posOffset>
          </wp:positionH>
          <wp:positionV relativeFrom="paragraph">
            <wp:posOffset>-184150</wp:posOffset>
          </wp:positionV>
          <wp:extent cx="519430" cy="495300"/>
          <wp:effectExtent l="0" t="0" r="1270" b="0"/>
          <wp:wrapSquare wrapText="bothSides"/>
          <wp:docPr id="1" name="图片 4" descr="Prisma-logo-Colour-white-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risma-logo-Colour-white-BG"/>
                  <pic:cNvPicPr>
                    <a:picLocks noChangeAspect="1"/>
                  </pic:cNvPicPr>
                </pic:nvPicPr>
                <pic:blipFill>
                  <a:blip r:embed="rId1"/>
                  <a:stretch>
                    <a:fillRect/>
                  </a:stretch>
                </pic:blipFill>
                <pic:spPr>
                  <a:xfrm>
                    <a:off x="0" y="0"/>
                    <a:ext cx="519430" cy="495300"/>
                  </a:xfrm>
                  <a:prstGeom prst="rect">
                    <a:avLst/>
                  </a:prstGeom>
                  <a:noFill/>
                  <a:ln>
                    <a:noFill/>
                  </a:ln>
                </pic:spPr>
              </pic:pic>
            </a:graphicData>
          </a:graphic>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6BAF"/>
    <w:rsid w:val="00077B44"/>
    <w:rsid w:val="00080F7E"/>
    <w:rsid w:val="000B7F7D"/>
    <w:rsid w:val="000E581E"/>
    <w:rsid w:val="000F6A2B"/>
    <w:rsid w:val="00150BE1"/>
    <w:rsid w:val="00152CDB"/>
    <w:rsid w:val="001763B9"/>
    <w:rsid w:val="0018323E"/>
    <w:rsid w:val="00190C83"/>
    <w:rsid w:val="00216BE1"/>
    <w:rsid w:val="002275F3"/>
    <w:rsid w:val="00246C93"/>
    <w:rsid w:val="00256BAF"/>
    <w:rsid w:val="00273387"/>
    <w:rsid w:val="00276094"/>
    <w:rsid w:val="00295FA6"/>
    <w:rsid w:val="002A2A06"/>
    <w:rsid w:val="002B27BB"/>
    <w:rsid w:val="002F5A81"/>
    <w:rsid w:val="003103C2"/>
    <w:rsid w:val="003516AD"/>
    <w:rsid w:val="00363B8D"/>
    <w:rsid w:val="00370364"/>
    <w:rsid w:val="00373803"/>
    <w:rsid w:val="003760FB"/>
    <w:rsid w:val="003B79FF"/>
    <w:rsid w:val="00400A0B"/>
    <w:rsid w:val="004033C1"/>
    <w:rsid w:val="00443C1D"/>
    <w:rsid w:val="00461576"/>
    <w:rsid w:val="004C1685"/>
    <w:rsid w:val="005078EE"/>
    <w:rsid w:val="00550BF1"/>
    <w:rsid w:val="0057580A"/>
    <w:rsid w:val="0059028D"/>
    <w:rsid w:val="005979B8"/>
    <w:rsid w:val="005A190C"/>
    <w:rsid w:val="00640172"/>
    <w:rsid w:val="006E5FE2"/>
    <w:rsid w:val="006F3BA6"/>
    <w:rsid w:val="00726794"/>
    <w:rsid w:val="0075137B"/>
    <w:rsid w:val="00765B52"/>
    <w:rsid w:val="0077253C"/>
    <w:rsid w:val="00834724"/>
    <w:rsid w:val="008412D5"/>
    <w:rsid w:val="00860A06"/>
    <w:rsid w:val="008A3EAE"/>
    <w:rsid w:val="008E2C91"/>
    <w:rsid w:val="00930A31"/>
    <w:rsid w:val="00947707"/>
    <w:rsid w:val="009827E5"/>
    <w:rsid w:val="009A4DD1"/>
    <w:rsid w:val="00A215D2"/>
    <w:rsid w:val="00A57F9A"/>
    <w:rsid w:val="00A86593"/>
    <w:rsid w:val="00AA7598"/>
    <w:rsid w:val="00AB79CE"/>
    <w:rsid w:val="00AE4BBD"/>
    <w:rsid w:val="00AF395B"/>
    <w:rsid w:val="00B40432"/>
    <w:rsid w:val="00B51910"/>
    <w:rsid w:val="00B730D1"/>
    <w:rsid w:val="00BE5EAF"/>
    <w:rsid w:val="00C22710"/>
    <w:rsid w:val="00CA2005"/>
    <w:rsid w:val="00D95D84"/>
    <w:rsid w:val="00DC4F19"/>
    <w:rsid w:val="00DD38B4"/>
    <w:rsid w:val="00E324A8"/>
    <w:rsid w:val="00E66E3A"/>
    <w:rsid w:val="00EB610E"/>
    <w:rsid w:val="00F67C14"/>
    <w:rsid w:val="00FB3483"/>
    <w:rsid w:val="034B5B69"/>
    <w:rsid w:val="19401D91"/>
    <w:rsid w:val="293A679C"/>
    <w:rsid w:val="2A7B1AF0"/>
    <w:rsid w:val="42DE5050"/>
    <w:rsid w:val="7AC10D7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1CF7C5"/>
  <w14:defaultImageDpi w14:val="300"/>
  <w15:docId w15:val="{BA66BED8-D81F-4630-8789-34B8269A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320"/>
        <w:tab w:val="right" w:pos="8640"/>
      </w:tabs>
    </w:pPr>
  </w:style>
  <w:style w:type="paragraph" w:styleId="a5">
    <w:name w:val="header"/>
    <w:basedOn w:val="a"/>
    <w:qFormat/>
    <w:pPr>
      <w:tabs>
        <w:tab w:val="center" w:pos="4320"/>
        <w:tab w:val="right" w:pos="8640"/>
      </w:tabs>
    </w:pPr>
  </w:style>
  <w:style w:type="character" w:styleId="a6">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character" w:customStyle="1" w:styleId="a4">
    <w:name w:val="页脚 字符"/>
    <w:basedOn w:val="a0"/>
    <w:link w:val="a3"/>
    <w:uiPriority w:val="99"/>
    <w:rsid w:val="00B40432"/>
    <w:rPr>
      <w:rFonts w:eastAsia="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1166</Words>
  <Characters>7466</Characters>
  <Application>Microsoft Office Word</Application>
  <DocSecurity>0</DocSecurity>
  <Lines>82</Lines>
  <Paragraphs>23</Paragraphs>
  <ScaleCrop>false</ScaleCrop>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Donna Yeo</cp:lastModifiedBy>
  <cp:revision>51</cp:revision>
  <cp:lastPrinted>2020-11-24T03:02:00Z</cp:lastPrinted>
  <dcterms:created xsi:type="dcterms:W3CDTF">2020-11-24T03:02:00Z</dcterms:created>
  <dcterms:modified xsi:type="dcterms:W3CDTF">2026-07-24T07:57:00Z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eyJoZGlkIjoiZTgwMWYwOGE1Y2NkYjI4NjkxZTFlM2UwNzcyMDMwZDUiLCJ1c2VySWQiOiIyNDQzMzYwMjUifQ==</vt:lpwstr>
  </property>
  <property fmtid="{D5CDD505-2E9C-101B-9397-08002B2CF9AE}" pid="3" name="KSOProductBuildVer">
    <vt:lpwstr>2052-12.1.0.25225</vt:lpwstr>
  </property>
  <property fmtid="{D5CDD505-2E9C-101B-9397-08002B2CF9AE}" pid="4" name="ICV">
    <vt:lpwstr>20B5275AD4C34D7D86D1EE675FF17706_13</vt:lpwstr>
  </property>
</Properties>
</file>